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951B5" w14:textId="6F408157" w:rsidR="00A85311" w:rsidRDefault="00A85311" w:rsidP="00A814D3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5998"/>
      </w:tblGrid>
      <w:tr w:rsidR="007643BE" w:rsidRPr="007643BE" w14:paraId="4B7FA31B" w14:textId="77777777" w:rsidTr="009B22DF">
        <w:trPr>
          <w:trHeight w:val="271"/>
        </w:trPr>
        <w:tc>
          <w:tcPr>
            <w:tcW w:w="2830" w:type="dxa"/>
          </w:tcPr>
          <w:p w14:paraId="780611B4" w14:textId="77777777" w:rsidR="007643BE" w:rsidRPr="004A5CEB" w:rsidRDefault="007643BE" w:rsidP="00A814D3">
            <w:pPr>
              <w:jc w:val="right"/>
              <w:rPr>
                <w:rFonts w:ascii="Garamond" w:hAnsi="Garamond"/>
                <w:b/>
                <w:color w:val="231F20"/>
                <w:w w:val="95"/>
                <w:sz w:val="28"/>
                <w:szCs w:val="28"/>
                <w:lang w:val="es-ES"/>
              </w:rPr>
            </w:pPr>
          </w:p>
        </w:tc>
        <w:tc>
          <w:tcPr>
            <w:tcW w:w="5998" w:type="dxa"/>
          </w:tcPr>
          <w:p w14:paraId="1BE21656" w14:textId="67AD0E18" w:rsidR="007643BE" w:rsidRPr="00592E38" w:rsidRDefault="0032398B" w:rsidP="00A814D3">
            <w:pPr>
              <w:pStyle w:val="Heading4"/>
              <w:spacing w:after="0"/>
              <w:rPr>
                <w:rFonts w:ascii="Garamond" w:hAnsi="Garamond"/>
                <w:b/>
                <w:bCs/>
                <w:i w:val="0"/>
                <w:iCs w:val="0"/>
                <w:color w:val="289983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Garamond" w:hAnsi="Garamond"/>
                <w:b/>
                <w:bCs/>
                <w:i w:val="0"/>
                <w:iCs w:val="0"/>
                <w:color w:val="289983"/>
                <w:sz w:val="28"/>
                <w:szCs w:val="28"/>
                <w:lang w:val="en-US"/>
              </w:rPr>
              <w:t>Resumen</w:t>
            </w:r>
            <w:proofErr w:type="spellEnd"/>
          </w:p>
        </w:tc>
      </w:tr>
      <w:tr w:rsidR="007643BE" w:rsidRPr="007643BE" w14:paraId="3DFFCCF2" w14:textId="77777777" w:rsidTr="009B22DF">
        <w:trPr>
          <w:trHeight w:val="2652"/>
        </w:trPr>
        <w:tc>
          <w:tcPr>
            <w:tcW w:w="2830" w:type="dxa"/>
          </w:tcPr>
          <w:p w14:paraId="7AA10FAF" w14:textId="28CEBFBC" w:rsidR="007643BE" w:rsidRPr="00A814D3" w:rsidRDefault="0032398B" w:rsidP="00A814D3">
            <w:pPr>
              <w:jc w:val="right"/>
              <w:rPr>
                <w:rFonts w:ascii="Garamond" w:hAnsi="Garamond"/>
                <w:b/>
                <w:color w:val="231F20"/>
                <w:w w:val="95"/>
                <w:lang w:val="es-ES"/>
              </w:rPr>
            </w:pPr>
            <w:r w:rsidRPr="00A814D3">
              <w:rPr>
                <w:rFonts w:ascii="Garamond" w:hAnsi="Garamond"/>
                <w:b/>
                <w:color w:val="231F20"/>
                <w:w w:val="95"/>
                <w:lang w:val="es-ES"/>
              </w:rPr>
              <w:t>Palabras Clave</w:t>
            </w:r>
          </w:p>
          <w:p w14:paraId="13E422D8" w14:textId="1C3882AD" w:rsidR="002944D3" w:rsidRPr="004C1182" w:rsidRDefault="002944D3" w:rsidP="009117CF">
            <w:pPr>
              <w:pStyle w:val="MDPI17abstract"/>
              <w:suppressAutoHyphens/>
              <w:spacing w:before="0" w:line="240" w:lineRule="auto"/>
              <w:ind w:left="0"/>
              <w:jc w:val="right"/>
              <w:rPr>
                <w:rFonts w:ascii="Garamond" w:hAnsi="Garamond" w:cstheme="minorHAnsi"/>
                <w:b/>
                <w:sz w:val="28"/>
                <w:szCs w:val="28"/>
                <w:lang w:val="es-ES"/>
              </w:rPr>
            </w:pPr>
            <w:r w:rsidRPr="00344373">
              <w:rPr>
                <w:rFonts w:ascii="Garamond" w:hAnsi="Garamond" w:cstheme="minorHAnsi"/>
                <w:sz w:val="24"/>
                <w:szCs w:val="24"/>
                <w:lang w:val="es-ES"/>
              </w:rPr>
              <w:t>Palabra clave 1; palabra clave 2; palabra clave 3</w:t>
            </w:r>
            <w:r>
              <w:rPr>
                <w:rFonts w:ascii="Garamond" w:hAnsi="Garamond" w:cstheme="minorHAnsi"/>
                <w:sz w:val="24"/>
                <w:szCs w:val="24"/>
                <w:lang w:val="es-ES"/>
              </w:rPr>
              <w:t xml:space="preserve"> (</w:t>
            </w:r>
            <w:proofErr w:type="spellStart"/>
            <w:r>
              <w:rPr>
                <w:rFonts w:ascii="Garamond" w:hAnsi="Garamond" w:cstheme="minorHAnsi"/>
                <w:sz w:val="24"/>
                <w:szCs w:val="24"/>
                <w:lang w:val="es-ES"/>
              </w:rPr>
              <w:t>máx</w:t>
            </w:r>
            <w:proofErr w:type="spellEnd"/>
            <w:r>
              <w:rPr>
                <w:rFonts w:ascii="Garamond" w:hAnsi="Garamond" w:cstheme="minorHAnsi"/>
                <w:sz w:val="24"/>
                <w:szCs w:val="24"/>
                <w:lang w:val="es-ES"/>
              </w:rPr>
              <w:t xml:space="preserve"> 7-mín 5)</w:t>
            </w:r>
            <w:r w:rsidRPr="00344373">
              <w:rPr>
                <w:rFonts w:ascii="Garamond" w:hAnsi="Garamond" w:cstheme="minorHAnsi"/>
                <w:sz w:val="24"/>
                <w:szCs w:val="24"/>
                <w:lang w:val="es-ES"/>
              </w:rPr>
              <w:t xml:space="preserve">. Estas deben estar contenidas en el tesauro de la Unesco, Tesauro Europeo de Educación o </w:t>
            </w:r>
            <w:proofErr w:type="spellStart"/>
            <w:r w:rsidRPr="00344373">
              <w:rPr>
                <w:rFonts w:ascii="Garamond" w:hAnsi="Garamond" w:cstheme="minorHAnsi"/>
                <w:sz w:val="24"/>
                <w:szCs w:val="24"/>
                <w:lang w:val="es-ES"/>
              </w:rPr>
              <w:t>EuroVoc</w:t>
            </w:r>
            <w:proofErr w:type="spellEnd"/>
          </w:p>
          <w:p w14:paraId="28BF0A34" w14:textId="77777777" w:rsidR="007643BE" w:rsidRPr="007F6D07" w:rsidRDefault="007643BE" w:rsidP="00A814D3">
            <w:pPr>
              <w:jc w:val="right"/>
              <w:rPr>
                <w:rFonts w:ascii="Garamond" w:hAnsi="Garamond"/>
                <w:b/>
                <w:color w:val="231F20"/>
                <w:spacing w:val="-47"/>
                <w:w w:val="95"/>
              </w:rPr>
            </w:pPr>
          </w:p>
          <w:p w14:paraId="7B8D00CF" w14:textId="77777777" w:rsidR="007643BE" w:rsidRPr="007F6D07" w:rsidRDefault="007643BE" w:rsidP="00A814D3">
            <w:pPr>
              <w:rPr>
                <w:rFonts w:ascii="Garamond" w:hAnsi="Garamond"/>
                <w:b/>
                <w:color w:val="231F20"/>
                <w:w w:val="95"/>
              </w:rPr>
            </w:pPr>
          </w:p>
        </w:tc>
        <w:tc>
          <w:tcPr>
            <w:tcW w:w="5998" w:type="dxa"/>
          </w:tcPr>
          <w:p w14:paraId="1E7307D2" w14:textId="5AB91BF9" w:rsidR="007643BE" w:rsidRPr="0032398B" w:rsidRDefault="002944D3" w:rsidP="009117CF">
            <w:pPr>
              <w:suppressAutoHyphens/>
              <w:jc w:val="both"/>
              <w:rPr>
                <w:rFonts w:ascii="Garamond" w:eastAsia="Garamond" w:hAnsi="Garamond" w:cs="Garamond"/>
              </w:rPr>
            </w:pPr>
            <w:r w:rsidRPr="00344373">
              <w:rPr>
                <w:rFonts w:ascii="Garamond" w:hAnsi="Garamond" w:cstheme="minorHAnsi"/>
                <w:color w:val="000000"/>
                <w:lang w:val="es-ES" w:eastAsia="de-DE" w:bidi="en-US"/>
              </w:rPr>
              <w:t xml:space="preserve">Un párrafo de máximo 250 palabras. </w:t>
            </w:r>
            <w:r w:rsidR="009117CF" w:rsidRPr="00DC6D11">
              <w:rPr>
                <w:rFonts w:ascii="Garamond" w:hAnsi="Garamond" w:cstheme="minorHAnsi"/>
                <w:b/>
                <w:bCs/>
                <w:lang w:eastAsia="de-DE" w:bidi="en-US"/>
              </w:rPr>
              <w:t>Introducción:</w:t>
            </w:r>
            <w:r w:rsidR="009117CF" w:rsidRPr="00DC6D11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. </w:t>
            </w:r>
            <w:r w:rsidR="009117CF" w:rsidRPr="00DC6D11">
              <w:rPr>
                <w:rFonts w:ascii="Garamond" w:hAnsi="Garamond" w:cstheme="minorHAnsi"/>
                <w:b/>
                <w:bCs/>
                <w:lang w:eastAsia="de-DE" w:bidi="en-US"/>
              </w:rPr>
              <w:t xml:space="preserve">Metodología: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 w:rsidRPr="00DC6D11">
              <w:rPr>
                <w:rFonts w:ascii="Garamond" w:hAnsi="Garamond" w:cstheme="minorHAnsi"/>
                <w:lang w:eastAsia="de-DE" w:bidi="en-US"/>
              </w:rPr>
              <w:t xml:space="preserve"> </w:t>
            </w:r>
            <w:r w:rsidR="009117CF" w:rsidRPr="00DC6D11">
              <w:rPr>
                <w:rFonts w:ascii="Garamond" w:hAnsi="Garamond" w:cstheme="minorHAnsi"/>
                <w:b/>
                <w:bCs/>
                <w:lang w:eastAsia="de-DE" w:bidi="en-US"/>
              </w:rPr>
              <w:t>Resultados y Discusión:</w:t>
            </w:r>
            <w:r w:rsidR="009117CF" w:rsidRPr="00DC6D11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. </w:t>
            </w:r>
            <w:r w:rsidR="009117CF" w:rsidRPr="00DC6D11">
              <w:rPr>
                <w:rFonts w:ascii="Garamond" w:hAnsi="Garamond" w:cstheme="minorHAnsi"/>
                <w:b/>
                <w:bCs/>
                <w:lang w:eastAsia="de-DE" w:bidi="en-US"/>
              </w:rPr>
              <w:t>Conclusiones:</w:t>
            </w:r>
            <w:r w:rsidR="009117CF" w:rsidRPr="00DC6D11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 xml:space="preserve"> </w:t>
            </w:r>
            <w:proofErr w:type="spellStart"/>
            <w:r w:rsidR="009117CF">
              <w:rPr>
                <w:rFonts w:ascii="Garamond" w:hAnsi="Garamond" w:cstheme="minorHAnsi"/>
                <w:lang w:eastAsia="de-DE" w:bidi="en-US"/>
              </w:rPr>
              <w:t>xxxxx</w:t>
            </w:r>
            <w:proofErr w:type="spellEnd"/>
            <w:r w:rsidR="009117CF">
              <w:rPr>
                <w:rFonts w:ascii="Garamond" w:hAnsi="Garamond" w:cstheme="minorHAnsi"/>
                <w:lang w:eastAsia="de-DE" w:bidi="en-US"/>
              </w:rPr>
              <w:t>.</w:t>
            </w:r>
          </w:p>
        </w:tc>
      </w:tr>
      <w:tr w:rsidR="007643BE" w:rsidRPr="007643BE" w14:paraId="76BDA972" w14:textId="77777777" w:rsidTr="009B22DF">
        <w:tc>
          <w:tcPr>
            <w:tcW w:w="2830" w:type="dxa"/>
          </w:tcPr>
          <w:p w14:paraId="19662899" w14:textId="77777777" w:rsidR="007643BE" w:rsidRPr="0032398B" w:rsidRDefault="007643BE" w:rsidP="00A814D3">
            <w:pPr>
              <w:jc w:val="right"/>
              <w:rPr>
                <w:rFonts w:ascii="Garamond" w:hAnsi="Garamond"/>
                <w:b/>
                <w:color w:val="231F20"/>
                <w:w w:val="95"/>
                <w:sz w:val="28"/>
                <w:szCs w:val="28"/>
                <w:lang w:val="es-ES"/>
              </w:rPr>
            </w:pPr>
          </w:p>
        </w:tc>
        <w:tc>
          <w:tcPr>
            <w:tcW w:w="5998" w:type="dxa"/>
          </w:tcPr>
          <w:p w14:paraId="7F303066" w14:textId="1A2698CC" w:rsidR="007643BE" w:rsidRPr="00592E38" w:rsidRDefault="00A814D3" w:rsidP="00A814D3">
            <w:pPr>
              <w:pStyle w:val="Heading4"/>
              <w:spacing w:after="0"/>
              <w:rPr>
                <w:rFonts w:ascii="Garamond" w:hAnsi="Garamond"/>
                <w:b/>
                <w:bCs/>
                <w:i w:val="0"/>
                <w:iCs w:val="0"/>
                <w:color w:val="289983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b/>
                <w:bCs/>
                <w:i w:val="0"/>
                <w:iCs w:val="0"/>
                <w:color w:val="289983"/>
                <w:sz w:val="28"/>
                <w:szCs w:val="28"/>
              </w:rPr>
              <w:t>Abstract</w:t>
            </w:r>
            <w:proofErr w:type="spellEnd"/>
          </w:p>
        </w:tc>
      </w:tr>
      <w:tr w:rsidR="007643BE" w:rsidRPr="009B22DF" w14:paraId="57B7029D" w14:textId="77777777" w:rsidTr="009B22DF">
        <w:tc>
          <w:tcPr>
            <w:tcW w:w="2830" w:type="dxa"/>
          </w:tcPr>
          <w:p w14:paraId="651A65EF" w14:textId="0A9B7178" w:rsidR="007643BE" w:rsidRPr="009117CF" w:rsidRDefault="00A814D3" w:rsidP="00A814D3">
            <w:pPr>
              <w:jc w:val="right"/>
              <w:rPr>
                <w:rFonts w:ascii="Garamond" w:hAnsi="Garamond"/>
                <w:b/>
                <w:color w:val="231F20"/>
                <w:w w:val="95"/>
                <w:lang w:val="en-US"/>
              </w:rPr>
            </w:pPr>
            <w:r w:rsidRPr="009117CF">
              <w:rPr>
                <w:rFonts w:ascii="Garamond" w:hAnsi="Garamond"/>
                <w:b/>
                <w:color w:val="231F20"/>
                <w:w w:val="95"/>
                <w:lang w:val="en-US"/>
              </w:rPr>
              <w:t>Keywords</w:t>
            </w:r>
          </w:p>
          <w:p w14:paraId="40C574D7" w14:textId="66D6D0FF" w:rsidR="007643BE" w:rsidRPr="002179A8" w:rsidRDefault="002944D3" w:rsidP="00A814D3">
            <w:pPr>
              <w:jc w:val="right"/>
              <w:rPr>
                <w:rFonts w:ascii="Garamond" w:hAnsi="Garamond"/>
                <w:b/>
                <w:color w:val="231F20"/>
                <w:w w:val="95"/>
                <w:lang w:val="en-US"/>
              </w:rPr>
            </w:pPr>
            <w:r w:rsidRPr="009B22DF">
              <w:rPr>
                <w:rFonts w:ascii="Garamond" w:hAnsi="Garamond" w:cstheme="minorHAnsi"/>
                <w:lang w:val="en-GB"/>
              </w:rPr>
              <w:t>Keyword 1; keyword 2; keyword 3. (</w:t>
            </w:r>
            <w:proofErr w:type="spellStart"/>
            <w:r w:rsidRPr="009B22DF">
              <w:rPr>
                <w:rFonts w:ascii="Garamond" w:hAnsi="Garamond" w:cstheme="minorHAnsi"/>
                <w:lang w:val="en-GB"/>
              </w:rPr>
              <w:t>máx</w:t>
            </w:r>
            <w:proofErr w:type="spellEnd"/>
            <w:r w:rsidRPr="009B22DF">
              <w:rPr>
                <w:rFonts w:ascii="Garamond" w:hAnsi="Garamond" w:cstheme="minorHAnsi"/>
                <w:lang w:val="en-GB"/>
              </w:rPr>
              <w:t xml:space="preserve"> 7-mín 5). </w:t>
            </w:r>
            <w:r w:rsidR="002179A8" w:rsidRPr="002179A8">
              <w:rPr>
                <w:rFonts w:ascii="Garamond" w:eastAsia="Times New Roman" w:hAnsi="Garamond" w:cstheme="minorHAnsi"/>
                <w:snapToGrid w:val="0"/>
                <w:color w:val="000000"/>
                <w:kern w:val="0"/>
                <w:lang w:val="en-US" w:eastAsia="de-DE" w:bidi="en-US"/>
                <w14:ligatures w14:val="none"/>
              </w:rPr>
              <w:t xml:space="preserve">They must be included in the UNESCO thesaurus, the European Thesaurus of Education, or </w:t>
            </w:r>
            <w:proofErr w:type="spellStart"/>
            <w:r w:rsidR="002179A8" w:rsidRPr="002179A8">
              <w:rPr>
                <w:rFonts w:ascii="Garamond" w:eastAsia="Times New Roman" w:hAnsi="Garamond" w:cstheme="minorHAnsi"/>
                <w:snapToGrid w:val="0"/>
                <w:color w:val="000000"/>
                <w:kern w:val="0"/>
                <w:lang w:val="en-US" w:eastAsia="de-DE" w:bidi="en-US"/>
                <w14:ligatures w14:val="none"/>
              </w:rPr>
              <w:t>EuroVoc</w:t>
            </w:r>
            <w:proofErr w:type="spellEnd"/>
            <w:r w:rsidR="002179A8" w:rsidRPr="002179A8">
              <w:rPr>
                <w:rFonts w:ascii="Garamond" w:eastAsia="Times New Roman" w:hAnsi="Garamond" w:cstheme="minorHAnsi"/>
                <w:snapToGrid w:val="0"/>
                <w:color w:val="000000"/>
                <w:kern w:val="0"/>
                <w:lang w:val="en-US" w:eastAsia="de-DE" w:bidi="en-US"/>
                <w14:ligatures w14:val="none"/>
              </w:rPr>
              <w:t xml:space="preserve">. </w:t>
            </w:r>
          </w:p>
        </w:tc>
        <w:tc>
          <w:tcPr>
            <w:tcW w:w="5998" w:type="dxa"/>
          </w:tcPr>
          <w:p w14:paraId="72202EF9" w14:textId="52C65082" w:rsidR="007643BE" w:rsidRPr="009117CF" w:rsidRDefault="009117CF" w:rsidP="00A814D3">
            <w:pPr>
              <w:jc w:val="both"/>
              <w:rPr>
                <w:rFonts w:ascii="Garamond" w:eastAsia="Garamond" w:hAnsi="Garamond" w:cs="Garamond"/>
                <w:lang w:val="en-US"/>
              </w:rPr>
            </w:pPr>
            <w:r w:rsidRPr="009117CF">
              <w:rPr>
                <w:rFonts w:ascii="Garamond" w:hAnsi="Garamond" w:cstheme="minorHAnsi"/>
                <w:color w:val="000000"/>
                <w:lang w:val="en-US" w:eastAsia="de-DE" w:bidi="en-US"/>
              </w:rPr>
              <w:t xml:space="preserve">A paragraph of maximum 250 words. </w:t>
            </w:r>
            <w:r w:rsidRPr="009117CF">
              <w:rPr>
                <w:rFonts w:ascii="Garamond" w:hAnsi="Garamond" w:cstheme="minorHAnsi"/>
                <w:b/>
                <w:bCs/>
                <w:lang w:val="en-US" w:eastAsia="de-DE" w:bidi="en-US"/>
              </w:rPr>
              <w:t>Introdu</w:t>
            </w:r>
            <w:r>
              <w:rPr>
                <w:rFonts w:ascii="Garamond" w:hAnsi="Garamond" w:cstheme="minorHAnsi"/>
                <w:b/>
                <w:bCs/>
                <w:lang w:val="en-US" w:eastAsia="de-DE" w:bidi="en-US"/>
              </w:rPr>
              <w:t>ction</w:t>
            </w:r>
            <w:r w:rsidRPr="009117CF">
              <w:rPr>
                <w:rFonts w:ascii="Garamond" w:hAnsi="Garamond" w:cstheme="minorHAnsi"/>
                <w:b/>
                <w:bCs/>
                <w:lang w:val="en-US" w:eastAsia="de-DE" w:bidi="en-US"/>
              </w:rPr>
              <w:t>:</w:t>
            </w:r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. </w:t>
            </w:r>
            <w:r>
              <w:rPr>
                <w:rFonts w:ascii="Garamond" w:hAnsi="Garamond" w:cstheme="minorHAnsi"/>
                <w:b/>
                <w:bCs/>
                <w:lang w:val="en-US" w:eastAsia="de-DE" w:bidi="en-US"/>
              </w:rPr>
              <w:t>Methodology</w:t>
            </w:r>
            <w:r w:rsidRPr="009117CF">
              <w:rPr>
                <w:rFonts w:ascii="Garamond" w:hAnsi="Garamond" w:cstheme="minorHAnsi"/>
                <w:b/>
                <w:bCs/>
                <w:lang w:val="en-US" w:eastAsia="de-DE" w:bidi="en-US"/>
              </w:rPr>
              <w:t xml:space="preserve">: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r>
              <w:rPr>
                <w:rFonts w:ascii="Garamond" w:hAnsi="Garamond" w:cstheme="minorHAnsi"/>
                <w:b/>
                <w:bCs/>
                <w:lang w:val="en-US" w:eastAsia="de-DE" w:bidi="en-US"/>
              </w:rPr>
              <w:t>Results and discussion</w:t>
            </w:r>
            <w:r w:rsidRPr="009117CF">
              <w:rPr>
                <w:rFonts w:ascii="Garamond" w:hAnsi="Garamond" w:cstheme="minorHAnsi"/>
                <w:b/>
                <w:bCs/>
                <w:lang w:val="en-US" w:eastAsia="de-DE" w:bidi="en-US"/>
              </w:rPr>
              <w:t>:</w:t>
            </w:r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. </w:t>
            </w:r>
            <w:r w:rsidRPr="009117CF">
              <w:rPr>
                <w:rFonts w:ascii="Garamond" w:hAnsi="Garamond" w:cstheme="minorHAnsi"/>
                <w:b/>
                <w:bCs/>
                <w:lang w:val="en-US" w:eastAsia="de-DE" w:bidi="en-US"/>
              </w:rPr>
              <w:t>Conclusions:</w:t>
            </w:r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 xml:space="preserve"> </w:t>
            </w:r>
            <w:proofErr w:type="spellStart"/>
            <w:r w:rsidRPr="009117CF">
              <w:rPr>
                <w:rFonts w:ascii="Garamond" w:hAnsi="Garamond" w:cstheme="minorHAnsi"/>
                <w:lang w:val="en-US" w:eastAsia="de-DE" w:bidi="en-US"/>
              </w:rPr>
              <w:t>xxxxx</w:t>
            </w:r>
            <w:proofErr w:type="spellEnd"/>
            <w:r w:rsidRPr="009117CF">
              <w:rPr>
                <w:rFonts w:ascii="Garamond" w:hAnsi="Garamond" w:cstheme="minorHAnsi"/>
                <w:lang w:val="en-US" w:eastAsia="de-DE" w:bidi="en-US"/>
              </w:rPr>
              <w:t>.</w:t>
            </w:r>
          </w:p>
        </w:tc>
      </w:tr>
    </w:tbl>
    <w:p w14:paraId="55D002C9" w14:textId="77777777" w:rsidR="007643BE" w:rsidRPr="009117CF" w:rsidRDefault="007643BE" w:rsidP="00A814D3">
      <w:pPr>
        <w:spacing w:after="0"/>
        <w:rPr>
          <w:lang w:val="en-US"/>
        </w:rPr>
      </w:pPr>
    </w:p>
    <w:p w14:paraId="4F155481" w14:textId="77777777" w:rsidR="00592E38" w:rsidRPr="009117CF" w:rsidRDefault="00592E38" w:rsidP="00A814D3">
      <w:pPr>
        <w:spacing w:after="0"/>
        <w:rPr>
          <w:rFonts w:ascii="Garamond" w:hAnsi="Garamond"/>
          <w:lang w:val="en-US"/>
        </w:rPr>
      </w:pPr>
    </w:p>
    <w:p w14:paraId="5AB5414B" w14:textId="788956E2" w:rsidR="00592E38" w:rsidRPr="00A814D3" w:rsidRDefault="00592E38" w:rsidP="00A814D3">
      <w:pPr>
        <w:pStyle w:val="Heading4"/>
        <w:keepNext w:val="0"/>
        <w:keepLines w:val="0"/>
        <w:widowControl w:val="0"/>
        <w:autoSpaceDE w:val="0"/>
        <w:autoSpaceDN w:val="0"/>
        <w:spacing w:before="0" w:after="0" w:line="0" w:lineRule="atLeast"/>
        <w:ind w:left="567" w:hanging="567"/>
        <w:jc w:val="both"/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</w:pPr>
      <w:r w:rsidRPr="00A814D3"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  <w:t>1. Introducción</w:t>
      </w:r>
    </w:p>
    <w:p w14:paraId="5E612EE5" w14:textId="3BC2D1CD" w:rsidR="00A814D3" w:rsidRDefault="002944D3" w:rsidP="00A814D3">
      <w:pPr>
        <w:spacing w:after="0"/>
        <w:jc w:val="both"/>
        <w:rPr>
          <w:rFonts w:ascii="Garamond" w:hAnsi="Garamond" w:cstheme="minorHAnsi"/>
          <w:color w:val="000000"/>
          <w:lang w:val="es-ES" w:eastAsia="de-DE" w:bidi="en-US"/>
        </w:rPr>
      </w:pPr>
      <w:r w:rsidRPr="00344373">
        <w:rPr>
          <w:rFonts w:ascii="Garamond" w:hAnsi="Garamond" w:cstheme="minorHAnsi"/>
          <w:color w:val="000000"/>
          <w:lang w:val="es-ES" w:eastAsia="de-DE" w:bidi="en-US"/>
        </w:rPr>
        <w:t>La introducción debe situar brevemente el estudio en un contexto amplio y destacar por qué es importante. Debe definir el propósito del trabajo y su significado. Se debe revisar cuidadosamente el estado actual del campo de investigación y citar las publicaciones clave. Mencione brevemente el objetivo principal del trabajo.</w:t>
      </w:r>
    </w:p>
    <w:p w14:paraId="3BF7853B" w14:textId="77777777" w:rsidR="002944D3" w:rsidRPr="00E678C3" w:rsidRDefault="002944D3" w:rsidP="00A814D3">
      <w:pPr>
        <w:spacing w:after="0"/>
        <w:jc w:val="both"/>
        <w:rPr>
          <w:rFonts w:ascii="Garamond" w:hAnsi="Garamond"/>
        </w:rPr>
      </w:pPr>
    </w:p>
    <w:p w14:paraId="2AF05046" w14:textId="2C070A76" w:rsidR="002944D3" w:rsidRDefault="00F754D5" w:rsidP="002944D3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Fonts w:ascii="Garamond" w:eastAsia="Times New Roman" w:hAnsi="Garamond" w:cs="Times New Roman"/>
          <w:b/>
          <w:lang w:val="es-ES"/>
        </w:rPr>
      </w:pPr>
      <w:proofErr w:type="spellStart"/>
      <w:r>
        <w:rPr>
          <w:rFonts w:ascii="Garamond" w:eastAsia="Times New Roman" w:hAnsi="Garamond" w:cs="Times New Roman"/>
          <w:b/>
          <w:lang w:val="es-ES"/>
        </w:rPr>
        <w:t>Xxxx</w:t>
      </w:r>
      <w:proofErr w:type="spellEnd"/>
      <w:r>
        <w:rPr>
          <w:rFonts w:ascii="Garamond" w:eastAsia="Times New Roman" w:hAnsi="Garamond" w:cs="Times New Roman"/>
          <w:b/>
          <w:lang w:val="es-E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lang w:val="es-ES"/>
        </w:rPr>
        <w:t>xxxx</w:t>
      </w:r>
      <w:proofErr w:type="spellEnd"/>
      <w:r>
        <w:rPr>
          <w:rFonts w:ascii="Garamond" w:eastAsia="Times New Roman" w:hAnsi="Garamond" w:cs="Times New Roman"/>
          <w:b/>
          <w:lang w:val="es-E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lang w:val="es-ES"/>
        </w:rPr>
        <w:t>xxxxx</w:t>
      </w:r>
      <w:proofErr w:type="spellEnd"/>
    </w:p>
    <w:p w14:paraId="2653A57F" w14:textId="2267FE80" w:rsidR="002944D3" w:rsidRPr="002944D3" w:rsidRDefault="002179A8" w:rsidP="002944D3">
      <w:pPr>
        <w:shd w:val="clear" w:color="auto" w:fill="FFFFFF"/>
        <w:spacing w:after="0" w:line="240" w:lineRule="auto"/>
        <w:jc w:val="both"/>
        <w:textAlignment w:val="baseline"/>
        <w:rPr>
          <w:rFonts w:ascii="Garamond" w:hAnsi="Garamond" w:cstheme="minorHAnsi"/>
          <w:color w:val="000000"/>
          <w:lang w:val="es-ES" w:eastAsia="de-DE" w:bidi="en-US"/>
        </w:rPr>
      </w:pP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</w:p>
    <w:p w14:paraId="6F9C30FB" w14:textId="626B229F" w:rsidR="00A814D3" w:rsidRDefault="00A814D3" w:rsidP="00A814D3">
      <w:pPr>
        <w:spacing w:after="0"/>
        <w:jc w:val="both"/>
        <w:rPr>
          <w:rFonts w:ascii="Garamond" w:hAnsi="Garamond"/>
        </w:rPr>
      </w:pPr>
    </w:p>
    <w:p w14:paraId="56B7FE83" w14:textId="77777777" w:rsidR="002944D3" w:rsidRPr="00E678C3" w:rsidRDefault="002944D3" w:rsidP="002944D3">
      <w:pPr>
        <w:pStyle w:val="ListParagraph"/>
        <w:spacing w:after="0"/>
        <w:ind w:left="1080"/>
        <w:jc w:val="both"/>
        <w:rPr>
          <w:rFonts w:ascii="Garamond" w:hAnsi="Garamond"/>
        </w:rPr>
      </w:pPr>
    </w:p>
    <w:p w14:paraId="0E98C0E4" w14:textId="3BEFEC1A" w:rsidR="00592E38" w:rsidRPr="00A814D3" w:rsidRDefault="00592E38" w:rsidP="00A814D3">
      <w:pPr>
        <w:pStyle w:val="Heading4"/>
        <w:keepNext w:val="0"/>
        <w:keepLines w:val="0"/>
        <w:widowControl w:val="0"/>
        <w:autoSpaceDE w:val="0"/>
        <w:autoSpaceDN w:val="0"/>
        <w:spacing w:before="0" w:after="0" w:line="0" w:lineRule="atLeast"/>
        <w:jc w:val="both"/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</w:pPr>
      <w:r w:rsidRPr="00A814D3"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  <w:t>2. Metodología</w:t>
      </w:r>
    </w:p>
    <w:p w14:paraId="152CAB7F" w14:textId="6BBDB629" w:rsidR="00592E38" w:rsidRDefault="0085044C" w:rsidP="00A814D3">
      <w:pPr>
        <w:suppressAutoHyphens/>
        <w:spacing w:after="0" w:line="0" w:lineRule="atLeast"/>
        <w:jc w:val="both"/>
        <w:rPr>
          <w:rFonts w:ascii="Garamond" w:hAnsi="Garamond" w:cstheme="minorHAnsi"/>
          <w:color w:val="000000"/>
          <w:lang w:val="es-ES" w:eastAsia="de-DE" w:bidi="en-US"/>
        </w:rPr>
      </w:pPr>
      <w:r w:rsidRPr="00344373">
        <w:rPr>
          <w:rFonts w:ascii="Garamond" w:hAnsi="Garamond" w:cstheme="minorHAnsi"/>
          <w:color w:val="000000"/>
          <w:lang w:val="es-ES" w:eastAsia="de-DE" w:bidi="en-US"/>
        </w:rPr>
        <w:t>En esta sección debe describir detalladamente el proceso utilizado de tal manera que otros puedan replicar los resultados obtenidos.</w:t>
      </w:r>
    </w:p>
    <w:p w14:paraId="68023B4D" w14:textId="61D0F81E" w:rsidR="0085044C" w:rsidRDefault="0085044C" w:rsidP="00A814D3">
      <w:pPr>
        <w:suppressAutoHyphens/>
        <w:spacing w:after="0" w:line="0" w:lineRule="atLeast"/>
        <w:jc w:val="both"/>
        <w:rPr>
          <w:rFonts w:ascii="Garamond" w:hAnsi="Garamond" w:cstheme="minorHAnsi"/>
          <w:color w:val="000000"/>
          <w:lang w:val="es-ES" w:eastAsia="de-DE" w:bidi="en-US"/>
        </w:rPr>
      </w:pPr>
    </w:p>
    <w:p w14:paraId="6B338BBE" w14:textId="77777777" w:rsidR="0085044C" w:rsidRPr="00A814D3" w:rsidRDefault="0085044C" w:rsidP="00A814D3">
      <w:pPr>
        <w:suppressAutoHyphens/>
        <w:spacing w:after="0" w:line="0" w:lineRule="atLeast"/>
        <w:jc w:val="both"/>
        <w:rPr>
          <w:rFonts w:ascii="Garamond" w:hAnsi="Garamond" w:cstheme="minorHAnsi"/>
          <w:lang w:eastAsia="de-DE" w:bidi="en-US"/>
        </w:rPr>
      </w:pPr>
    </w:p>
    <w:p w14:paraId="7081AC96" w14:textId="2D71506D" w:rsidR="00A814D3" w:rsidRPr="00A814D3" w:rsidRDefault="002179A8" w:rsidP="00A814D3">
      <w:pPr>
        <w:pStyle w:val="ListParagraph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lang w:val="es-ES"/>
        </w:rPr>
      </w:pPr>
      <w:proofErr w:type="spellStart"/>
      <w:r>
        <w:rPr>
          <w:rFonts w:ascii="Garamond" w:eastAsia="Times New Roman" w:hAnsi="Garamond" w:cs="Times New Roman"/>
          <w:b/>
          <w:lang w:val="es-ES"/>
        </w:rPr>
        <w:t>Xxxx</w:t>
      </w:r>
      <w:proofErr w:type="spellEnd"/>
      <w:r>
        <w:rPr>
          <w:rFonts w:ascii="Garamond" w:eastAsia="Times New Roman" w:hAnsi="Garamond" w:cs="Times New Roman"/>
          <w:b/>
          <w:lang w:val="es-E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lang w:val="es-ES"/>
        </w:rPr>
        <w:t>xxxx</w:t>
      </w:r>
      <w:proofErr w:type="spellEnd"/>
      <w:r>
        <w:rPr>
          <w:rFonts w:ascii="Garamond" w:eastAsia="Times New Roman" w:hAnsi="Garamond" w:cs="Times New Roman"/>
          <w:b/>
          <w:lang w:val="es-E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lang w:val="es-ES"/>
        </w:rPr>
        <w:t>xxxx</w:t>
      </w:r>
      <w:proofErr w:type="spellEnd"/>
    </w:p>
    <w:p w14:paraId="4D4F8427" w14:textId="10F4F0BF" w:rsidR="00A814D3" w:rsidRPr="002179A8" w:rsidRDefault="002179A8" w:rsidP="002179A8">
      <w:pPr>
        <w:shd w:val="clear" w:color="auto" w:fill="FFFFFF"/>
        <w:spacing w:after="0" w:line="240" w:lineRule="auto"/>
        <w:jc w:val="both"/>
        <w:textAlignment w:val="baseline"/>
        <w:rPr>
          <w:rFonts w:ascii="Garamond" w:hAnsi="Garamond" w:cstheme="minorHAnsi"/>
          <w:color w:val="000000"/>
          <w:lang w:val="es-ES" w:eastAsia="de-DE" w:bidi="en-US"/>
        </w:rPr>
      </w:pP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lastRenderedPageBreak/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</w:p>
    <w:p w14:paraId="4E4C6DC8" w14:textId="77777777" w:rsidR="002179A8" w:rsidRDefault="002179A8" w:rsidP="00A814D3">
      <w:pPr>
        <w:pStyle w:val="Caption"/>
        <w:keepNext/>
        <w:spacing w:after="0"/>
        <w:rPr>
          <w:rFonts w:ascii="Garamond" w:hAnsi="Garamond" w:cs="Times New Roman"/>
          <w:b/>
          <w:bCs/>
          <w:i w:val="0"/>
          <w:iCs w:val="0"/>
          <w:color w:val="auto"/>
          <w:sz w:val="24"/>
          <w:szCs w:val="24"/>
          <w:lang w:val="es-ES"/>
        </w:rPr>
      </w:pPr>
    </w:p>
    <w:p w14:paraId="752E063D" w14:textId="6F2735EB" w:rsidR="00A814D3" w:rsidRPr="00E678C3" w:rsidRDefault="00A814D3" w:rsidP="00A814D3">
      <w:pPr>
        <w:pStyle w:val="Caption"/>
        <w:keepNext/>
        <w:spacing w:after="0"/>
        <w:rPr>
          <w:rFonts w:ascii="Garamond" w:hAnsi="Garamond" w:cs="Times New Roman"/>
          <w:color w:val="auto"/>
          <w:sz w:val="24"/>
          <w:szCs w:val="24"/>
          <w:lang w:val="es-ES"/>
        </w:rPr>
      </w:pPr>
      <w:r w:rsidRPr="00E678C3">
        <w:rPr>
          <w:rFonts w:ascii="Garamond" w:hAnsi="Garamond" w:cs="Times New Roman"/>
          <w:b/>
          <w:bCs/>
          <w:i w:val="0"/>
          <w:iCs w:val="0"/>
          <w:color w:val="auto"/>
          <w:sz w:val="24"/>
          <w:szCs w:val="24"/>
          <w:lang w:val="es-ES"/>
        </w:rPr>
        <w:t xml:space="preserve">Tabla </w:t>
      </w:r>
      <w:r w:rsidRPr="00E678C3">
        <w:rPr>
          <w:rFonts w:ascii="Garamond" w:hAnsi="Garamond" w:cs="Times New Roman"/>
          <w:b/>
          <w:bCs/>
          <w:i w:val="0"/>
          <w:iCs w:val="0"/>
          <w:color w:val="auto"/>
          <w:sz w:val="24"/>
          <w:szCs w:val="24"/>
          <w:lang w:val="es-ES"/>
        </w:rPr>
        <w:fldChar w:fldCharType="begin"/>
      </w:r>
      <w:r w:rsidRPr="00E678C3">
        <w:rPr>
          <w:rFonts w:ascii="Garamond" w:hAnsi="Garamond" w:cs="Times New Roman"/>
          <w:b/>
          <w:bCs/>
          <w:i w:val="0"/>
          <w:iCs w:val="0"/>
          <w:color w:val="auto"/>
          <w:sz w:val="24"/>
          <w:szCs w:val="24"/>
          <w:lang w:val="es-ES"/>
        </w:rPr>
        <w:instrText xml:space="preserve"> SEQ Tabla \* ARABIC </w:instrText>
      </w:r>
      <w:r w:rsidRPr="00E678C3">
        <w:rPr>
          <w:rFonts w:ascii="Garamond" w:hAnsi="Garamond" w:cs="Times New Roman"/>
          <w:b/>
          <w:bCs/>
          <w:i w:val="0"/>
          <w:iCs w:val="0"/>
          <w:color w:val="auto"/>
          <w:sz w:val="24"/>
          <w:szCs w:val="24"/>
          <w:lang w:val="es-ES"/>
        </w:rPr>
        <w:fldChar w:fldCharType="separate"/>
      </w:r>
      <w:r>
        <w:rPr>
          <w:rFonts w:ascii="Garamond" w:hAnsi="Garamond" w:cs="Times New Roman"/>
          <w:b/>
          <w:bCs/>
          <w:i w:val="0"/>
          <w:iCs w:val="0"/>
          <w:noProof/>
          <w:color w:val="auto"/>
          <w:sz w:val="24"/>
          <w:szCs w:val="24"/>
          <w:lang w:val="es-ES"/>
        </w:rPr>
        <w:t>1</w:t>
      </w:r>
      <w:r w:rsidRPr="00E678C3">
        <w:rPr>
          <w:rFonts w:ascii="Garamond" w:hAnsi="Garamond" w:cs="Times New Roman"/>
          <w:b/>
          <w:bCs/>
          <w:i w:val="0"/>
          <w:iCs w:val="0"/>
          <w:noProof/>
          <w:color w:val="auto"/>
          <w:sz w:val="24"/>
          <w:szCs w:val="24"/>
          <w:lang w:val="es-ES"/>
        </w:rPr>
        <w:fldChar w:fldCharType="end"/>
      </w:r>
      <w:r w:rsidRPr="00E678C3">
        <w:rPr>
          <w:rFonts w:ascii="Garamond" w:hAnsi="Garamond" w:cs="Times New Roman"/>
          <w:color w:val="auto"/>
          <w:sz w:val="24"/>
          <w:szCs w:val="24"/>
          <w:lang w:val="es-ES"/>
        </w:rPr>
        <w:t xml:space="preserve">. </w:t>
      </w:r>
      <w:r w:rsidR="0085044C">
        <w:rPr>
          <w:rFonts w:ascii="Garamond" w:hAnsi="Garamond" w:cs="Times New Roman"/>
          <w:color w:val="auto"/>
          <w:sz w:val="24"/>
          <w:szCs w:val="24"/>
          <w:lang w:val="es-ES"/>
        </w:rPr>
        <w:t>Título de la tabla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558"/>
        <w:gridCol w:w="3468"/>
      </w:tblGrid>
      <w:tr w:rsidR="00A814D3" w:rsidRPr="00E678C3" w14:paraId="70B1B07B" w14:textId="77777777" w:rsidTr="00645A9A">
        <w:trPr>
          <w:jc w:val="center"/>
        </w:trPr>
        <w:tc>
          <w:tcPr>
            <w:tcW w:w="3079" w:type="pct"/>
            <w:tcBorders>
              <w:bottom w:val="single" w:sz="4" w:space="0" w:color="auto"/>
              <w:right w:val="nil"/>
            </w:tcBorders>
          </w:tcPr>
          <w:p w14:paraId="01B24FD2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678C3">
              <w:rPr>
                <w:rFonts w:ascii="Garamond" w:hAnsi="Garamond"/>
                <w:b/>
                <w:bCs/>
              </w:rPr>
              <w:t>Sede de la UPNFM</w:t>
            </w:r>
          </w:p>
        </w:tc>
        <w:tc>
          <w:tcPr>
            <w:tcW w:w="1921" w:type="pct"/>
            <w:tcBorders>
              <w:left w:val="nil"/>
              <w:bottom w:val="single" w:sz="4" w:space="0" w:color="auto"/>
            </w:tcBorders>
          </w:tcPr>
          <w:p w14:paraId="30ACCFEE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678C3">
              <w:rPr>
                <w:rFonts w:ascii="Garamond" w:hAnsi="Garamond"/>
                <w:b/>
                <w:bCs/>
              </w:rPr>
              <w:t>Cantidad</w:t>
            </w:r>
          </w:p>
        </w:tc>
      </w:tr>
      <w:tr w:rsidR="00A814D3" w:rsidRPr="00E678C3" w14:paraId="23A731E7" w14:textId="77777777" w:rsidTr="00645A9A">
        <w:trPr>
          <w:jc w:val="center"/>
        </w:trPr>
        <w:tc>
          <w:tcPr>
            <w:tcW w:w="3079" w:type="pct"/>
            <w:tcBorders>
              <w:top w:val="single" w:sz="4" w:space="0" w:color="auto"/>
              <w:bottom w:val="nil"/>
              <w:right w:val="nil"/>
            </w:tcBorders>
          </w:tcPr>
          <w:p w14:paraId="6BCC596A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Sede Tegucigalpa (central)</w:t>
            </w:r>
          </w:p>
        </w:tc>
        <w:tc>
          <w:tcPr>
            <w:tcW w:w="1921" w:type="pct"/>
            <w:tcBorders>
              <w:top w:val="single" w:sz="4" w:space="0" w:color="auto"/>
              <w:left w:val="nil"/>
              <w:bottom w:val="nil"/>
            </w:tcBorders>
          </w:tcPr>
          <w:p w14:paraId="198F25BB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5</w:t>
            </w:r>
          </w:p>
        </w:tc>
      </w:tr>
      <w:tr w:rsidR="00A814D3" w:rsidRPr="00E678C3" w14:paraId="4BED6BED" w14:textId="77777777" w:rsidTr="00645A9A">
        <w:trPr>
          <w:jc w:val="center"/>
        </w:trPr>
        <w:tc>
          <w:tcPr>
            <w:tcW w:w="3079" w:type="pct"/>
            <w:tcBorders>
              <w:top w:val="nil"/>
              <w:bottom w:val="nil"/>
              <w:right w:val="nil"/>
            </w:tcBorders>
          </w:tcPr>
          <w:p w14:paraId="603242E2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Sede San Pedro Sula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</w:tcBorders>
          </w:tcPr>
          <w:p w14:paraId="033CBB63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4</w:t>
            </w:r>
          </w:p>
        </w:tc>
      </w:tr>
      <w:tr w:rsidR="00A814D3" w:rsidRPr="00E678C3" w14:paraId="45B60451" w14:textId="77777777" w:rsidTr="00645A9A">
        <w:trPr>
          <w:jc w:val="center"/>
        </w:trPr>
        <w:tc>
          <w:tcPr>
            <w:tcW w:w="3079" w:type="pct"/>
            <w:tcBorders>
              <w:top w:val="nil"/>
              <w:bottom w:val="nil"/>
              <w:right w:val="nil"/>
            </w:tcBorders>
          </w:tcPr>
          <w:p w14:paraId="6E524E52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Sede Nacaome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</w:tcBorders>
          </w:tcPr>
          <w:p w14:paraId="66938DDB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4</w:t>
            </w:r>
          </w:p>
        </w:tc>
      </w:tr>
      <w:tr w:rsidR="00A814D3" w:rsidRPr="00E678C3" w14:paraId="5239D80C" w14:textId="77777777" w:rsidTr="00645A9A">
        <w:trPr>
          <w:jc w:val="center"/>
        </w:trPr>
        <w:tc>
          <w:tcPr>
            <w:tcW w:w="3079" w:type="pct"/>
            <w:tcBorders>
              <w:top w:val="nil"/>
              <w:bottom w:val="nil"/>
              <w:right w:val="nil"/>
            </w:tcBorders>
          </w:tcPr>
          <w:p w14:paraId="72D077A2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Sede La Ceiba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</w:tcBorders>
          </w:tcPr>
          <w:p w14:paraId="428A6462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1</w:t>
            </w:r>
          </w:p>
        </w:tc>
      </w:tr>
      <w:tr w:rsidR="00A814D3" w:rsidRPr="00E678C3" w14:paraId="08FB4836" w14:textId="77777777" w:rsidTr="00645A9A">
        <w:trPr>
          <w:jc w:val="center"/>
        </w:trPr>
        <w:tc>
          <w:tcPr>
            <w:tcW w:w="3079" w:type="pct"/>
            <w:tcBorders>
              <w:top w:val="nil"/>
              <w:bottom w:val="single" w:sz="4" w:space="0" w:color="auto"/>
              <w:right w:val="nil"/>
            </w:tcBorders>
          </w:tcPr>
          <w:p w14:paraId="1022130A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Sede Santa Rosa de Copán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auto"/>
            </w:tcBorders>
          </w:tcPr>
          <w:p w14:paraId="06410F79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3</w:t>
            </w:r>
          </w:p>
        </w:tc>
      </w:tr>
      <w:tr w:rsidR="00A814D3" w:rsidRPr="0024574B" w14:paraId="31446D29" w14:textId="77777777" w:rsidTr="00645A9A">
        <w:trPr>
          <w:jc w:val="center"/>
        </w:trPr>
        <w:tc>
          <w:tcPr>
            <w:tcW w:w="3079" w:type="pct"/>
            <w:tcBorders>
              <w:top w:val="single" w:sz="4" w:space="0" w:color="auto"/>
              <w:right w:val="nil"/>
            </w:tcBorders>
          </w:tcPr>
          <w:p w14:paraId="2B0DFC63" w14:textId="77777777" w:rsidR="00A814D3" w:rsidRPr="008E3A0F" w:rsidRDefault="00A814D3" w:rsidP="00A814D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8E3A0F">
              <w:rPr>
                <w:rFonts w:ascii="Garamond" w:hAnsi="Garamond"/>
                <w:b/>
                <w:bCs/>
              </w:rPr>
              <w:t>Total</w:t>
            </w:r>
          </w:p>
        </w:tc>
        <w:tc>
          <w:tcPr>
            <w:tcW w:w="1921" w:type="pct"/>
            <w:tcBorders>
              <w:top w:val="single" w:sz="4" w:space="0" w:color="auto"/>
              <w:left w:val="nil"/>
            </w:tcBorders>
          </w:tcPr>
          <w:p w14:paraId="5298215A" w14:textId="77777777" w:rsidR="00A814D3" w:rsidRPr="008E3A0F" w:rsidRDefault="00A814D3" w:rsidP="00A814D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8E3A0F">
              <w:rPr>
                <w:rFonts w:ascii="Garamond" w:hAnsi="Garamond"/>
                <w:b/>
                <w:bCs/>
              </w:rPr>
              <w:t>17</w:t>
            </w:r>
          </w:p>
        </w:tc>
      </w:tr>
    </w:tbl>
    <w:p w14:paraId="43D8941E" w14:textId="3DF5AA58" w:rsidR="00A814D3" w:rsidRDefault="00A814D3" w:rsidP="00A814D3">
      <w:pPr>
        <w:suppressAutoHyphens/>
        <w:spacing w:after="0"/>
        <w:jc w:val="both"/>
        <w:rPr>
          <w:rFonts w:ascii="Garamond" w:hAnsi="Garamond" w:cstheme="minorHAnsi"/>
          <w:lang w:eastAsia="de-DE" w:bidi="en-US"/>
        </w:rPr>
      </w:pPr>
      <w:r w:rsidRPr="008E3A0F">
        <w:rPr>
          <w:rFonts w:ascii="Garamond" w:hAnsi="Garamond" w:cstheme="minorHAnsi"/>
          <w:lang w:eastAsia="de-DE" w:bidi="en-US"/>
        </w:rPr>
        <w:t xml:space="preserve">Fuente: </w:t>
      </w:r>
    </w:p>
    <w:p w14:paraId="19A53DBB" w14:textId="77777777" w:rsidR="00A814D3" w:rsidRPr="008E3A0F" w:rsidRDefault="00A814D3" w:rsidP="00A814D3">
      <w:pPr>
        <w:suppressAutoHyphens/>
        <w:spacing w:after="0"/>
        <w:jc w:val="both"/>
        <w:rPr>
          <w:rFonts w:ascii="Garamond" w:hAnsi="Garamond" w:cstheme="minorHAnsi"/>
          <w:lang w:eastAsia="de-DE" w:bidi="en-US"/>
        </w:rPr>
      </w:pPr>
    </w:p>
    <w:p w14:paraId="6303FA61" w14:textId="59DA85F1" w:rsidR="00592E38" w:rsidRDefault="00592E38" w:rsidP="00A814D3">
      <w:pPr>
        <w:pStyle w:val="Heading4"/>
        <w:keepNext w:val="0"/>
        <w:keepLines w:val="0"/>
        <w:widowControl w:val="0"/>
        <w:numPr>
          <w:ilvl w:val="0"/>
          <w:numId w:val="39"/>
        </w:numPr>
        <w:autoSpaceDE w:val="0"/>
        <w:autoSpaceDN w:val="0"/>
        <w:spacing w:before="0" w:after="0" w:line="0" w:lineRule="atLeast"/>
        <w:ind w:left="284" w:hanging="284"/>
        <w:jc w:val="both"/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</w:pPr>
      <w:r w:rsidRPr="00A814D3"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  <w:t>Result</w:t>
      </w:r>
      <w:r w:rsidR="00A814D3" w:rsidRPr="00A814D3"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  <w:t>ado</w:t>
      </w:r>
      <w:r w:rsidRPr="00A814D3"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  <w:t>s</w:t>
      </w:r>
      <w:r w:rsidR="00A814D3" w:rsidRPr="00A814D3"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  <w:t xml:space="preserve"> y discusión</w:t>
      </w:r>
    </w:p>
    <w:p w14:paraId="651C83C5" w14:textId="77777777" w:rsidR="002179A8" w:rsidRPr="002179A8" w:rsidRDefault="002179A8" w:rsidP="002179A8">
      <w:pPr>
        <w:shd w:val="clear" w:color="auto" w:fill="FFFFFF"/>
        <w:spacing w:after="0" w:line="240" w:lineRule="auto"/>
        <w:jc w:val="both"/>
        <w:textAlignment w:val="baseline"/>
        <w:rPr>
          <w:rFonts w:ascii="Garamond" w:hAnsi="Garamond" w:cstheme="minorHAnsi"/>
          <w:color w:val="000000"/>
          <w:lang w:val="es-ES" w:eastAsia="de-DE" w:bidi="en-US"/>
        </w:rPr>
      </w:pP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 w:rsidRPr="002179A8"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</w:p>
    <w:p w14:paraId="4DAFDFCC" w14:textId="0B296A07" w:rsidR="00A814D3" w:rsidRPr="002179A8" w:rsidRDefault="00A814D3" w:rsidP="00A814D3">
      <w:pPr>
        <w:spacing w:after="0"/>
        <w:jc w:val="both"/>
        <w:rPr>
          <w:rFonts w:ascii="Garamond" w:hAnsi="Garamond"/>
          <w:lang w:val="es-ES"/>
        </w:rPr>
      </w:pPr>
    </w:p>
    <w:p w14:paraId="7FA24A95" w14:textId="5F8A4BBA" w:rsidR="00A814D3" w:rsidRPr="00E678C3" w:rsidRDefault="00A814D3" w:rsidP="00A814D3">
      <w:pPr>
        <w:pStyle w:val="Caption"/>
        <w:keepNext/>
        <w:spacing w:after="0"/>
        <w:rPr>
          <w:rFonts w:ascii="Garamond" w:hAnsi="Garamond" w:cs="Times New Roman"/>
          <w:color w:val="auto"/>
          <w:sz w:val="24"/>
          <w:szCs w:val="24"/>
          <w:lang w:val="es-ES"/>
        </w:rPr>
      </w:pPr>
      <w:r w:rsidRPr="00E678C3">
        <w:rPr>
          <w:rFonts w:ascii="Garamond" w:hAnsi="Garamond" w:cs="Times New Roman"/>
          <w:b/>
          <w:bCs/>
          <w:i w:val="0"/>
          <w:iCs w:val="0"/>
          <w:color w:val="auto"/>
          <w:sz w:val="24"/>
          <w:szCs w:val="24"/>
          <w:lang w:val="es-ES"/>
        </w:rPr>
        <w:t xml:space="preserve">Tabla </w:t>
      </w:r>
      <w:r w:rsidRPr="00E678C3">
        <w:rPr>
          <w:rFonts w:ascii="Garamond" w:hAnsi="Garamond" w:cs="Times New Roman"/>
          <w:b/>
          <w:bCs/>
          <w:i w:val="0"/>
          <w:iCs w:val="0"/>
          <w:color w:val="auto"/>
          <w:sz w:val="24"/>
          <w:szCs w:val="24"/>
          <w:lang w:val="es-ES"/>
        </w:rPr>
        <w:fldChar w:fldCharType="begin"/>
      </w:r>
      <w:r w:rsidRPr="00E678C3">
        <w:rPr>
          <w:rFonts w:ascii="Garamond" w:hAnsi="Garamond" w:cs="Times New Roman"/>
          <w:b/>
          <w:bCs/>
          <w:i w:val="0"/>
          <w:iCs w:val="0"/>
          <w:color w:val="auto"/>
          <w:sz w:val="24"/>
          <w:szCs w:val="24"/>
          <w:lang w:val="es-ES"/>
        </w:rPr>
        <w:instrText xml:space="preserve"> SEQ Tabla \* ARABIC </w:instrText>
      </w:r>
      <w:r w:rsidRPr="00E678C3">
        <w:rPr>
          <w:rFonts w:ascii="Garamond" w:hAnsi="Garamond" w:cs="Times New Roman"/>
          <w:b/>
          <w:bCs/>
          <w:i w:val="0"/>
          <w:iCs w:val="0"/>
          <w:color w:val="auto"/>
          <w:sz w:val="24"/>
          <w:szCs w:val="24"/>
          <w:lang w:val="es-ES"/>
        </w:rPr>
        <w:fldChar w:fldCharType="separate"/>
      </w:r>
      <w:r>
        <w:rPr>
          <w:rFonts w:ascii="Garamond" w:hAnsi="Garamond" w:cs="Times New Roman"/>
          <w:b/>
          <w:bCs/>
          <w:i w:val="0"/>
          <w:iCs w:val="0"/>
          <w:noProof/>
          <w:color w:val="auto"/>
          <w:sz w:val="24"/>
          <w:szCs w:val="24"/>
          <w:lang w:val="es-ES"/>
        </w:rPr>
        <w:t>3</w:t>
      </w:r>
      <w:r w:rsidRPr="00E678C3">
        <w:rPr>
          <w:rFonts w:ascii="Garamond" w:hAnsi="Garamond" w:cs="Times New Roman"/>
          <w:b/>
          <w:bCs/>
          <w:i w:val="0"/>
          <w:iCs w:val="0"/>
          <w:noProof/>
          <w:color w:val="auto"/>
          <w:sz w:val="24"/>
          <w:szCs w:val="24"/>
          <w:lang w:val="es-ES"/>
        </w:rPr>
        <w:fldChar w:fldCharType="end"/>
      </w:r>
      <w:r w:rsidRPr="00E678C3">
        <w:rPr>
          <w:rFonts w:ascii="Garamond" w:hAnsi="Garamond" w:cs="Times New Roman"/>
          <w:b/>
          <w:bCs/>
          <w:i w:val="0"/>
          <w:iCs w:val="0"/>
          <w:color w:val="auto"/>
          <w:sz w:val="24"/>
          <w:szCs w:val="24"/>
          <w:lang w:val="es-ES"/>
        </w:rPr>
        <w:t>.</w:t>
      </w:r>
      <w:r w:rsidRPr="00E678C3">
        <w:rPr>
          <w:rFonts w:ascii="Garamond" w:hAnsi="Garamond" w:cs="Times New Roman"/>
          <w:color w:val="auto"/>
          <w:sz w:val="24"/>
          <w:szCs w:val="24"/>
          <w:lang w:val="es-ES"/>
        </w:rPr>
        <w:t xml:space="preserve"> </w:t>
      </w:r>
      <w:r w:rsidR="00FA6FA9">
        <w:rPr>
          <w:rFonts w:ascii="Garamond" w:hAnsi="Garamond" w:cs="Times New Roman"/>
          <w:color w:val="auto"/>
          <w:sz w:val="24"/>
          <w:szCs w:val="24"/>
          <w:lang w:val="es-ES"/>
        </w:rPr>
        <w:t>Título de la tabla</w:t>
      </w:r>
    </w:p>
    <w:tbl>
      <w:tblPr>
        <w:tblW w:w="5000" w:type="pct"/>
        <w:jc w:val="center"/>
        <w:tblLook w:val="0400" w:firstRow="0" w:lastRow="0" w:firstColumn="0" w:lastColumn="0" w:noHBand="0" w:noVBand="1"/>
      </w:tblPr>
      <w:tblGrid>
        <w:gridCol w:w="3010"/>
        <w:gridCol w:w="3007"/>
        <w:gridCol w:w="3009"/>
      </w:tblGrid>
      <w:tr w:rsidR="00A814D3" w:rsidRPr="00E678C3" w14:paraId="0149C3FA" w14:textId="77777777" w:rsidTr="00645A9A">
        <w:trPr>
          <w:jc w:val="center"/>
        </w:trPr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42134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E678C3">
              <w:rPr>
                <w:rFonts w:ascii="Garamond" w:hAnsi="Garamond"/>
                <w:b/>
              </w:rPr>
              <w:t>Estrategia metodológica</w:t>
            </w:r>
          </w:p>
        </w:tc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A9118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E678C3">
              <w:rPr>
                <w:rFonts w:ascii="Garamond" w:hAnsi="Garamond"/>
                <w:b/>
              </w:rPr>
              <w:t>Frecuencia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14:paraId="1AAD3152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E678C3">
              <w:rPr>
                <w:rFonts w:ascii="Garamond" w:hAnsi="Garamond"/>
                <w:b/>
              </w:rPr>
              <w:t>Porcentaje</w:t>
            </w:r>
            <w:r>
              <w:rPr>
                <w:rFonts w:ascii="Garamond" w:hAnsi="Garamond"/>
                <w:b/>
              </w:rPr>
              <w:t xml:space="preserve"> (%)</w:t>
            </w:r>
          </w:p>
        </w:tc>
      </w:tr>
      <w:tr w:rsidR="00A814D3" w:rsidRPr="00E678C3" w14:paraId="7D662F65" w14:textId="77777777" w:rsidTr="00645A9A">
        <w:trPr>
          <w:jc w:val="center"/>
        </w:trPr>
        <w:tc>
          <w:tcPr>
            <w:tcW w:w="1667" w:type="pct"/>
            <w:tcBorders>
              <w:top w:val="single" w:sz="4" w:space="0" w:color="auto"/>
            </w:tcBorders>
            <w:vAlign w:val="center"/>
          </w:tcPr>
          <w:p w14:paraId="05EFEF3E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Uso de tecnología</w:t>
            </w:r>
          </w:p>
        </w:tc>
        <w:tc>
          <w:tcPr>
            <w:tcW w:w="1666" w:type="pct"/>
            <w:tcBorders>
              <w:top w:val="single" w:sz="4" w:space="0" w:color="auto"/>
            </w:tcBorders>
            <w:vAlign w:val="center"/>
          </w:tcPr>
          <w:p w14:paraId="60B9D173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17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14:paraId="53A50964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100</w:t>
            </w:r>
          </w:p>
        </w:tc>
      </w:tr>
      <w:tr w:rsidR="00A814D3" w:rsidRPr="00E678C3" w14:paraId="1621EF6F" w14:textId="77777777" w:rsidTr="00645A9A">
        <w:trPr>
          <w:jc w:val="center"/>
        </w:trPr>
        <w:tc>
          <w:tcPr>
            <w:tcW w:w="1667" w:type="pct"/>
            <w:vAlign w:val="center"/>
          </w:tcPr>
          <w:p w14:paraId="54352F60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Resolución de problemas</w:t>
            </w:r>
          </w:p>
        </w:tc>
        <w:tc>
          <w:tcPr>
            <w:tcW w:w="1666" w:type="pct"/>
            <w:vAlign w:val="center"/>
          </w:tcPr>
          <w:p w14:paraId="17674F1E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7</w:t>
            </w:r>
          </w:p>
        </w:tc>
        <w:tc>
          <w:tcPr>
            <w:tcW w:w="1667" w:type="pct"/>
          </w:tcPr>
          <w:p w14:paraId="7152F22F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41</w:t>
            </w:r>
          </w:p>
        </w:tc>
      </w:tr>
      <w:tr w:rsidR="00A814D3" w:rsidRPr="00E678C3" w14:paraId="4E67D015" w14:textId="77777777" w:rsidTr="00645A9A">
        <w:trPr>
          <w:jc w:val="center"/>
        </w:trPr>
        <w:tc>
          <w:tcPr>
            <w:tcW w:w="1667" w:type="pct"/>
            <w:vAlign w:val="center"/>
          </w:tcPr>
          <w:p w14:paraId="2EEB40A1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Trabajo en equipo</w:t>
            </w:r>
          </w:p>
        </w:tc>
        <w:tc>
          <w:tcPr>
            <w:tcW w:w="1666" w:type="pct"/>
            <w:vAlign w:val="center"/>
          </w:tcPr>
          <w:p w14:paraId="121B2906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6</w:t>
            </w:r>
          </w:p>
        </w:tc>
        <w:tc>
          <w:tcPr>
            <w:tcW w:w="1667" w:type="pct"/>
          </w:tcPr>
          <w:p w14:paraId="37017810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35</w:t>
            </w:r>
          </w:p>
        </w:tc>
      </w:tr>
      <w:tr w:rsidR="00A814D3" w:rsidRPr="00E678C3" w14:paraId="3DCA96C5" w14:textId="77777777" w:rsidTr="00645A9A">
        <w:trPr>
          <w:jc w:val="center"/>
        </w:trPr>
        <w:tc>
          <w:tcPr>
            <w:tcW w:w="1667" w:type="pct"/>
            <w:vAlign w:val="center"/>
          </w:tcPr>
          <w:p w14:paraId="7FA6A066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Clases magistrales</w:t>
            </w:r>
          </w:p>
        </w:tc>
        <w:tc>
          <w:tcPr>
            <w:tcW w:w="1666" w:type="pct"/>
            <w:vAlign w:val="center"/>
          </w:tcPr>
          <w:p w14:paraId="3664630A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6</w:t>
            </w:r>
          </w:p>
        </w:tc>
        <w:tc>
          <w:tcPr>
            <w:tcW w:w="1667" w:type="pct"/>
          </w:tcPr>
          <w:p w14:paraId="44384562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35</w:t>
            </w:r>
          </w:p>
        </w:tc>
      </w:tr>
      <w:tr w:rsidR="00A814D3" w:rsidRPr="00E678C3" w14:paraId="70B6A2DE" w14:textId="77777777" w:rsidTr="00645A9A">
        <w:trPr>
          <w:jc w:val="center"/>
        </w:trPr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2006D910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Material didáctico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vAlign w:val="center"/>
          </w:tcPr>
          <w:p w14:paraId="41C1F7F4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6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49522DDF" w14:textId="77777777" w:rsidR="00A814D3" w:rsidRPr="00E678C3" w:rsidRDefault="00A814D3" w:rsidP="00A814D3">
            <w:pPr>
              <w:spacing w:after="0"/>
              <w:jc w:val="center"/>
              <w:rPr>
                <w:rFonts w:ascii="Garamond" w:hAnsi="Garamond"/>
              </w:rPr>
            </w:pPr>
            <w:r w:rsidRPr="00E678C3">
              <w:rPr>
                <w:rFonts w:ascii="Garamond" w:hAnsi="Garamond"/>
              </w:rPr>
              <w:t>35</w:t>
            </w:r>
          </w:p>
        </w:tc>
      </w:tr>
    </w:tbl>
    <w:p w14:paraId="29931D34" w14:textId="18AD4AA9" w:rsidR="00A814D3" w:rsidRPr="00E678C3" w:rsidRDefault="00A814D3" w:rsidP="00A814D3">
      <w:pPr>
        <w:spacing w:after="0"/>
        <w:rPr>
          <w:rFonts w:ascii="Garamond" w:hAnsi="Garamond"/>
        </w:rPr>
      </w:pPr>
      <w:r w:rsidRPr="00E61706">
        <w:rPr>
          <w:rFonts w:ascii="Garamond" w:hAnsi="Garamond"/>
        </w:rPr>
        <w:t>Fuente:</w:t>
      </w:r>
    </w:p>
    <w:p w14:paraId="10780D5A" w14:textId="77777777" w:rsidR="00A814D3" w:rsidRDefault="00A814D3" w:rsidP="00A814D3">
      <w:pPr>
        <w:spacing w:after="0"/>
        <w:rPr>
          <w:rFonts w:ascii="Garamond" w:hAnsi="Garamond"/>
          <w:b/>
          <w:bCs/>
          <w:i/>
        </w:rPr>
      </w:pPr>
    </w:p>
    <w:p w14:paraId="0D15DF7C" w14:textId="38B088BE" w:rsidR="00FA6FA9" w:rsidRDefault="00FA6FA9" w:rsidP="00FA6FA9">
      <w:pPr>
        <w:suppressAutoHyphens/>
        <w:jc w:val="both"/>
        <w:rPr>
          <w:rFonts w:ascii="Garamond" w:hAnsi="Garamond" w:cstheme="minorHAnsi"/>
          <w:color w:val="000000"/>
          <w:lang w:val="es-ES" w:eastAsia="de-DE" w:bidi="en-US"/>
        </w:rPr>
      </w:pPr>
      <w:r w:rsidRPr="00344373">
        <w:rPr>
          <w:rFonts w:ascii="Garamond" w:hAnsi="Garamond" w:cstheme="minorHAnsi"/>
          <w:color w:val="000000"/>
          <w:lang w:val="es-ES" w:eastAsia="de-DE" w:bidi="en-US"/>
        </w:rPr>
        <w:t>Las gráficas también se deben incluir en el texto. Se recomienda insertarlas en formato JGP o TIFF en alta resolución.</w:t>
      </w:r>
    </w:p>
    <w:p w14:paraId="46784D3C" w14:textId="52565889" w:rsidR="009B22DF" w:rsidRPr="00344373" w:rsidRDefault="009B22DF" w:rsidP="009B22DF">
      <w:pPr>
        <w:suppressAutoHyphens/>
        <w:jc w:val="center"/>
        <w:rPr>
          <w:rFonts w:ascii="Garamond" w:hAnsi="Garamond" w:cstheme="minorHAnsi"/>
          <w:color w:val="000000"/>
          <w:lang w:val="es-ES" w:eastAsia="de-DE" w:bidi="en-US"/>
        </w:rPr>
      </w:pPr>
      <w:r w:rsidRPr="00344373">
        <w:rPr>
          <w:rFonts w:ascii="Garamond" w:hAnsi="Garamond" w:cstheme="minorHAnsi"/>
          <w:noProof/>
          <w:color w:val="000000"/>
          <w:lang w:eastAsia="es-CO"/>
        </w:rPr>
        <w:lastRenderedPageBreak/>
        <w:drawing>
          <wp:anchor distT="0" distB="0" distL="114300" distR="114300" simplePos="0" relativeHeight="251662336" behindDoc="0" locked="0" layoutInCell="1" allowOverlap="1" wp14:anchorId="7BDA51C0" wp14:editId="20ED4184">
            <wp:simplePos x="0" y="0"/>
            <wp:positionH relativeFrom="column">
              <wp:posOffset>1711663</wp:posOffset>
            </wp:positionH>
            <wp:positionV relativeFrom="paragraph">
              <wp:posOffset>252730</wp:posOffset>
            </wp:positionV>
            <wp:extent cx="2419985" cy="1604645"/>
            <wp:effectExtent l="0" t="0" r="5715" b="0"/>
            <wp:wrapTopAndBottom/>
            <wp:docPr id="10" name="Picture 10" descr="A picture containing outdoor, bird, blue, hig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outdoor, bird, blue, high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985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373">
        <w:rPr>
          <w:rFonts w:ascii="Garamond" w:hAnsi="Garamond" w:cstheme="minorHAnsi"/>
          <w:b/>
          <w:bCs/>
          <w:color w:val="000000"/>
          <w:lang w:val="es-ES" w:eastAsia="de-DE" w:bidi="en-US"/>
        </w:rPr>
        <w:t>Figura 1.</w:t>
      </w:r>
      <w:r w:rsidRPr="00344373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r w:rsidRPr="00344373">
        <w:rPr>
          <w:rFonts w:ascii="Garamond" w:hAnsi="Garamond" w:cstheme="minorHAnsi"/>
          <w:i/>
          <w:iCs/>
          <w:color w:val="000000"/>
          <w:lang w:val="es-ES" w:eastAsia="de-DE" w:bidi="en-US"/>
        </w:rPr>
        <w:t>Modelo de figura</w:t>
      </w:r>
    </w:p>
    <w:p w14:paraId="4ADB60D9" w14:textId="77777777" w:rsidR="009B22DF" w:rsidRPr="00E678C3" w:rsidRDefault="009B22DF" w:rsidP="009B22DF">
      <w:pPr>
        <w:spacing w:after="0"/>
        <w:rPr>
          <w:rFonts w:ascii="Garamond" w:hAnsi="Garamond"/>
        </w:rPr>
      </w:pPr>
      <w:r w:rsidRPr="00E61706">
        <w:rPr>
          <w:rFonts w:ascii="Garamond" w:hAnsi="Garamond"/>
        </w:rPr>
        <w:t>Fuente:</w:t>
      </w:r>
    </w:p>
    <w:p w14:paraId="2CDE5F30" w14:textId="77777777" w:rsidR="00592E38" w:rsidRPr="004A5CEB" w:rsidRDefault="00592E38" w:rsidP="00A814D3">
      <w:pPr>
        <w:pStyle w:val="CommentText"/>
        <w:spacing w:line="0" w:lineRule="atLeast"/>
        <w:jc w:val="both"/>
        <w:rPr>
          <w:rFonts w:ascii="Garamond" w:hAnsi="Garamond" w:cs="Arial"/>
          <w:sz w:val="18"/>
          <w:szCs w:val="18"/>
        </w:rPr>
      </w:pPr>
    </w:p>
    <w:p w14:paraId="2FCECD38" w14:textId="04245E3E" w:rsidR="00592E38" w:rsidRPr="00383A89" w:rsidRDefault="00592E38" w:rsidP="00A814D3">
      <w:pPr>
        <w:pStyle w:val="Heading4"/>
        <w:keepNext w:val="0"/>
        <w:keepLines w:val="0"/>
        <w:widowControl w:val="0"/>
        <w:autoSpaceDE w:val="0"/>
        <w:autoSpaceDN w:val="0"/>
        <w:spacing w:before="0" w:after="0" w:line="0" w:lineRule="atLeast"/>
        <w:jc w:val="both"/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</w:pPr>
      <w:r w:rsidRPr="00383A89"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  <w:t>4. Conclusion</w:t>
      </w:r>
      <w:r w:rsidR="00383A89" w:rsidRPr="00383A89"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  <w:t>e</w:t>
      </w:r>
      <w:r w:rsidRPr="00383A89"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  <w:t>s</w:t>
      </w:r>
    </w:p>
    <w:p w14:paraId="707E129F" w14:textId="77777777" w:rsidR="002179A8" w:rsidRPr="002944D3" w:rsidRDefault="002179A8" w:rsidP="002179A8">
      <w:pPr>
        <w:shd w:val="clear" w:color="auto" w:fill="FFFFFF"/>
        <w:spacing w:after="0" w:line="240" w:lineRule="auto"/>
        <w:jc w:val="both"/>
        <w:textAlignment w:val="baseline"/>
        <w:rPr>
          <w:rFonts w:ascii="Garamond" w:hAnsi="Garamond" w:cstheme="minorHAnsi"/>
          <w:color w:val="000000"/>
          <w:lang w:val="es-ES" w:eastAsia="de-DE" w:bidi="en-US"/>
        </w:rPr>
      </w:pP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 w:rsidRPr="002179A8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  <w:proofErr w:type="spellStart"/>
      <w:r>
        <w:rPr>
          <w:rFonts w:ascii="Garamond" w:hAnsi="Garamond" w:cstheme="minorHAnsi"/>
          <w:color w:val="000000"/>
          <w:lang w:val="es-ES" w:eastAsia="de-DE" w:bidi="en-US"/>
        </w:rPr>
        <w:t>xxxx</w:t>
      </w:r>
      <w:proofErr w:type="spellEnd"/>
      <w:r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</w:p>
    <w:p w14:paraId="2BA3B829" w14:textId="77777777" w:rsidR="00592E38" w:rsidRPr="00383A89" w:rsidRDefault="00592E38" w:rsidP="00A814D3">
      <w:pPr>
        <w:spacing w:after="0"/>
        <w:rPr>
          <w:rFonts w:ascii="Garamond" w:eastAsia="Palatino Linotype" w:hAnsi="Garamond"/>
          <w:lang w:val="es-ES"/>
        </w:rPr>
      </w:pPr>
    </w:p>
    <w:p w14:paraId="42DCB611" w14:textId="013F4270" w:rsidR="00592E38" w:rsidRPr="00383A89" w:rsidRDefault="00383A89" w:rsidP="00A814D3">
      <w:pPr>
        <w:pStyle w:val="Heading4"/>
        <w:keepNext w:val="0"/>
        <w:keepLines w:val="0"/>
        <w:widowControl w:val="0"/>
        <w:autoSpaceDE w:val="0"/>
        <w:autoSpaceDN w:val="0"/>
        <w:spacing w:before="0" w:after="0" w:line="0" w:lineRule="atLeast"/>
        <w:jc w:val="both"/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</w:pPr>
      <w:r w:rsidRPr="00383A89"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  <w:t>Financiación</w:t>
      </w:r>
    </w:p>
    <w:p w14:paraId="06A1EE3F" w14:textId="56B1A2ED" w:rsidR="00FA6FA9" w:rsidRPr="00344373" w:rsidRDefault="00FA6FA9" w:rsidP="00FA6FA9">
      <w:pPr>
        <w:suppressAutoHyphens/>
        <w:jc w:val="both"/>
        <w:rPr>
          <w:rFonts w:ascii="Garamond" w:hAnsi="Garamond" w:cstheme="minorHAnsi"/>
          <w:color w:val="000000"/>
          <w:lang w:val="es-ES" w:eastAsia="de-DE" w:bidi="en-US"/>
        </w:rPr>
      </w:pPr>
      <w:r w:rsidRPr="00FA6FA9">
        <w:rPr>
          <w:rFonts w:ascii="Garamond" w:hAnsi="Garamond" w:cstheme="minorHAnsi"/>
          <w:lang w:eastAsia="de-DE" w:bidi="en-US"/>
        </w:rPr>
        <w:t>Por favor escribe “Esta investigación no tiene financiación externa” o Esta investigación fue financiada por XXXX, con el Proyecto XXXX”.</w:t>
      </w:r>
      <w:r w:rsidRPr="00344373">
        <w:rPr>
          <w:rFonts w:ascii="Garamond" w:hAnsi="Garamond" w:cstheme="minorHAnsi"/>
          <w:color w:val="000000"/>
          <w:lang w:val="es-ES" w:eastAsia="de-DE" w:bidi="en-US"/>
        </w:rPr>
        <w:t xml:space="preserve"> </w:t>
      </w:r>
    </w:p>
    <w:p w14:paraId="16AD306C" w14:textId="77777777" w:rsidR="00383A89" w:rsidRPr="00383A89" w:rsidRDefault="00383A89" w:rsidP="00A814D3">
      <w:pPr>
        <w:pStyle w:val="Heading4"/>
        <w:keepNext w:val="0"/>
        <w:keepLines w:val="0"/>
        <w:widowControl w:val="0"/>
        <w:autoSpaceDE w:val="0"/>
        <w:autoSpaceDN w:val="0"/>
        <w:spacing w:before="0" w:after="0" w:line="0" w:lineRule="atLeast"/>
        <w:jc w:val="both"/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</w:pPr>
      <w:r w:rsidRPr="00383A89"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  <w:t>Conflicto de intereses</w:t>
      </w:r>
    </w:p>
    <w:p w14:paraId="6A10E300" w14:textId="7B0551C8" w:rsidR="00615B08" w:rsidRPr="00E678C3" w:rsidRDefault="00FA6FA9" w:rsidP="00615B08">
      <w:pPr>
        <w:suppressAutoHyphens/>
        <w:jc w:val="both"/>
        <w:rPr>
          <w:rFonts w:ascii="Garamond" w:hAnsi="Garamond" w:cstheme="minorHAnsi"/>
          <w:lang w:eastAsia="de-DE" w:bidi="en-US"/>
        </w:rPr>
      </w:pPr>
      <w:r w:rsidRPr="00344373">
        <w:rPr>
          <w:rFonts w:ascii="Garamond" w:hAnsi="Garamond" w:cstheme="minorHAnsi"/>
          <w:color w:val="000000"/>
          <w:lang w:val="es-ES" w:eastAsia="de-DE" w:bidi="en-US"/>
        </w:rPr>
        <w:t>Se puede mencionar lo siguiente “Los autores declaran que no tienen conflicto de intereses”. Sin embargo, los autores deben identificar y declarar cualquier circunstancia o interés personal que pueda percibirse como una influencia inapropiada en la representación o interpretación de los resultados de la investigación informados. Por ejemplo, cualquier rol de los financiadores en el diseño del estudio; en la recopilación, análisis o interpretación de datos; en la redacción del manuscrito, o en la decisión de publicar los resultados deben declararse en este apartado.</w:t>
      </w:r>
    </w:p>
    <w:p w14:paraId="66BB1C66" w14:textId="77777777" w:rsidR="00615B08" w:rsidRPr="00615B08" w:rsidRDefault="00615B08" w:rsidP="00615B08">
      <w:pPr>
        <w:pStyle w:val="Heading4"/>
        <w:keepNext w:val="0"/>
        <w:keepLines w:val="0"/>
        <w:widowControl w:val="0"/>
        <w:autoSpaceDE w:val="0"/>
        <w:autoSpaceDN w:val="0"/>
        <w:spacing w:before="0" w:after="0" w:line="0" w:lineRule="atLeast"/>
        <w:jc w:val="both"/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</w:pPr>
      <w:r w:rsidRPr="00615B08"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  <w:t>Implicaciones éticas</w:t>
      </w:r>
    </w:p>
    <w:p w14:paraId="333D581C" w14:textId="45208AC3" w:rsidR="00615B08" w:rsidRPr="00E678C3" w:rsidRDefault="00FA6FA9" w:rsidP="00615B08">
      <w:pPr>
        <w:shd w:val="clear" w:color="auto" w:fill="FFFFFF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>En caso de utilizar metodologías con la participación de personas (uso de encuestas o cuestionarios) es necesario que se incluya el número de acta del comité de ética que avaló el estudio, así como el consentimiento informado de los sujetos involucrados en el estudio.</w:t>
      </w:r>
    </w:p>
    <w:p w14:paraId="3D6C137D" w14:textId="77777777" w:rsidR="00383A89" w:rsidRDefault="00383A89" w:rsidP="00A814D3">
      <w:pPr>
        <w:pStyle w:val="Heading4"/>
        <w:keepNext w:val="0"/>
        <w:keepLines w:val="0"/>
        <w:widowControl w:val="0"/>
        <w:autoSpaceDE w:val="0"/>
        <w:autoSpaceDN w:val="0"/>
        <w:spacing w:before="0" w:after="0" w:line="0" w:lineRule="atLeast"/>
        <w:jc w:val="both"/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</w:pPr>
      <w:r w:rsidRPr="00383A89"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  <w:t>Contribución de autores</w:t>
      </w:r>
    </w:p>
    <w:p w14:paraId="562B450A" w14:textId="77777777" w:rsidR="00FA6FA9" w:rsidRDefault="00FA6FA9" w:rsidP="00FA6FA9">
      <w:pPr>
        <w:shd w:val="clear" w:color="auto" w:fill="FFFFFF"/>
        <w:jc w:val="both"/>
        <w:rPr>
          <w:color w:val="222222"/>
        </w:rPr>
      </w:pPr>
      <w:r>
        <w:rPr>
          <w:rFonts w:ascii="Garamond" w:hAnsi="Garamond"/>
          <w:color w:val="000000"/>
          <w:lang w:val="es-ES"/>
        </w:rPr>
        <w:t>Diseño de la investigación, A.A; Análisis de datos (B.B); metodología (C.C); revisión del manuscrito (D.D). Todos los autores han leído y aprobado la versión enviada a la revista. </w:t>
      </w:r>
      <w:r>
        <w:rPr>
          <w:rFonts w:ascii="Garamond" w:hAnsi="Garamond"/>
          <w:color w:val="000000"/>
          <w:shd w:val="clear" w:color="auto" w:fill="FFFF00"/>
          <w:lang w:val="es-ES"/>
        </w:rPr>
        <w:t>En caso de haber usado herramientas de IA deben declararlo y hacerse responsable de esta información o de problemas éticos que se puedan desprender de la misma.</w:t>
      </w:r>
    </w:p>
    <w:p w14:paraId="4DCE9F3A" w14:textId="77777777" w:rsidR="00FA6FA9" w:rsidRDefault="00FA6FA9" w:rsidP="00A814D3">
      <w:pPr>
        <w:pStyle w:val="Heading4"/>
        <w:spacing w:before="95" w:after="0"/>
        <w:jc w:val="both"/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</w:pPr>
    </w:p>
    <w:p w14:paraId="3E488B46" w14:textId="18A00438" w:rsidR="00383A89" w:rsidRPr="00383A89" w:rsidRDefault="00383A89" w:rsidP="002179A8">
      <w:pPr>
        <w:pStyle w:val="Heading4"/>
        <w:keepNext w:val="0"/>
        <w:keepLines w:val="0"/>
        <w:widowControl w:val="0"/>
        <w:autoSpaceDE w:val="0"/>
        <w:autoSpaceDN w:val="0"/>
        <w:spacing w:before="0" w:after="0" w:line="0" w:lineRule="atLeast"/>
        <w:jc w:val="both"/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</w:pPr>
      <w:r w:rsidRPr="00383A89"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  <w:t xml:space="preserve">Declaración de las tecnologías generativas asistidas por inteligencia artificial </w:t>
      </w:r>
      <w:r w:rsidRPr="00383A89">
        <w:rPr>
          <w:rFonts w:ascii="Garamond" w:eastAsia="Palatino Linotype" w:hAnsi="Garamond" w:cs="Palatino Linotype"/>
          <w:b/>
          <w:bCs/>
          <w:i w:val="0"/>
          <w:iCs w:val="0"/>
          <w:color w:val="289983"/>
          <w:sz w:val="28"/>
          <w:szCs w:val="28"/>
          <w:lang w:val="es-ES"/>
        </w:rPr>
        <w:lastRenderedPageBreak/>
        <w:t>(IA) en el proceso de escritura</w:t>
      </w:r>
    </w:p>
    <w:p w14:paraId="2136A026" w14:textId="77777777" w:rsidR="00FA6FA9" w:rsidRPr="002179A8" w:rsidRDefault="00FA6FA9" w:rsidP="00FA6FA9">
      <w:pPr>
        <w:shd w:val="clear" w:color="auto" w:fill="FFFFFF"/>
        <w:jc w:val="both"/>
        <w:rPr>
          <w:rFonts w:ascii="Garamond" w:hAnsi="Garamond"/>
          <w:color w:val="222222"/>
        </w:rPr>
      </w:pPr>
      <w:r w:rsidRPr="002179A8">
        <w:rPr>
          <w:rFonts w:ascii="Garamond" w:hAnsi="Garamond"/>
          <w:color w:val="222222"/>
        </w:rPr>
        <w:t>Durante la preparación de este trabajo, el autor ha utilizado (NOMBRE DE LA HERRAMIENTA/SERVICIO) para (RAZÓN). Tras utilizar esta herramienta/servicio, el autor o autores revisaron y editaron el contenido según las necesidades y se responsabilizaron plenamente del contenido de la publicación.</w:t>
      </w:r>
    </w:p>
    <w:p w14:paraId="52679B53" w14:textId="4D8907DA" w:rsidR="00631F12" w:rsidRPr="00631F12" w:rsidRDefault="00631F12" w:rsidP="002179A8">
      <w:pPr>
        <w:suppressAutoHyphens/>
        <w:spacing w:after="0"/>
        <w:jc w:val="both"/>
        <w:rPr>
          <w:rFonts w:ascii="Garamond" w:eastAsia="Palatino Linotype" w:hAnsi="Garamond" w:cs="Palatino Linotype"/>
          <w:b/>
          <w:bCs/>
          <w:color w:val="289983"/>
          <w:sz w:val="28"/>
          <w:szCs w:val="28"/>
          <w:lang w:val="es-ES"/>
        </w:rPr>
      </w:pPr>
      <w:r w:rsidRPr="00631F12">
        <w:rPr>
          <w:rFonts w:ascii="Garamond" w:eastAsia="Palatino Linotype" w:hAnsi="Garamond" w:cs="Palatino Linotype"/>
          <w:b/>
          <w:bCs/>
          <w:color w:val="289983"/>
          <w:sz w:val="28"/>
          <w:szCs w:val="28"/>
          <w:lang w:val="es-ES"/>
        </w:rPr>
        <w:t>Anexo A</w:t>
      </w:r>
    </w:p>
    <w:p w14:paraId="10DC405E" w14:textId="56D57A02" w:rsidR="007F6D07" w:rsidRPr="002179A8" w:rsidRDefault="00631F12" w:rsidP="002179A8">
      <w:pPr>
        <w:suppressAutoHyphens/>
        <w:jc w:val="both"/>
        <w:rPr>
          <w:rFonts w:ascii="Garamond" w:hAnsi="Garamond" w:cstheme="minorHAnsi"/>
          <w:color w:val="000000"/>
          <w:lang w:val="es-ES" w:eastAsia="de-DE" w:bidi="en-US"/>
        </w:rPr>
      </w:pPr>
      <w:r w:rsidRPr="00344373">
        <w:rPr>
          <w:rFonts w:ascii="Garamond" w:hAnsi="Garamond" w:cstheme="minorHAnsi"/>
          <w:color w:val="000000"/>
          <w:lang w:val="es-ES" w:eastAsia="de-DE" w:bidi="en-US"/>
        </w:rPr>
        <w:t>Esta sección es opcional y se pueden incluir detalles y datos complementarios.</w:t>
      </w:r>
    </w:p>
    <w:p w14:paraId="3D4110CE" w14:textId="56B68839" w:rsidR="00592E38" w:rsidRPr="00383A89" w:rsidRDefault="00592E38" w:rsidP="002179A8">
      <w:pPr>
        <w:shd w:val="clear" w:color="auto" w:fill="FFFFFF"/>
        <w:spacing w:after="0"/>
        <w:jc w:val="both"/>
        <w:rPr>
          <w:rFonts w:ascii="Garamond" w:hAnsi="Garamond" w:cstheme="minorHAnsi"/>
          <w:b/>
          <w:bCs/>
          <w:lang w:eastAsia="de-DE" w:bidi="en-US"/>
        </w:rPr>
      </w:pPr>
      <w:r w:rsidRPr="00383A89">
        <w:rPr>
          <w:rFonts w:ascii="Garamond" w:eastAsia="Palatino Linotype" w:hAnsi="Garamond" w:cs="Palatino Linotype"/>
          <w:b/>
          <w:bCs/>
          <w:color w:val="289983"/>
          <w:sz w:val="28"/>
          <w:szCs w:val="28"/>
        </w:rPr>
        <w:t>Referenc</w:t>
      </w:r>
      <w:r w:rsidR="00383A89">
        <w:rPr>
          <w:rFonts w:ascii="Garamond" w:eastAsia="Palatino Linotype" w:hAnsi="Garamond" w:cs="Palatino Linotype"/>
          <w:b/>
          <w:bCs/>
          <w:color w:val="289983"/>
          <w:sz w:val="28"/>
          <w:szCs w:val="28"/>
        </w:rPr>
        <w:t>ia</w:t>
      </w:r>
      <w:r w:rsidRPr="00383A89">
        <w:rPr>
          <w:rFonts w:ascii="Garamond" w:eastAsia="Palatino Linotype" w:hAnsi="Garamond" w:cs="Palatino Linotype"/>
          <w:b/>
          <w:bCs/>
          <w:color w:val="289983"/>
          <w:sz w:val="28"/>
          <w:szCs w:val="28"/>
        </w:rPr>
        <w:t>s</w:t>
      </w:r>
    </w:p>
    <w:p w14:paraId="0DE1786B" w14:textId="318FAF6E" w:rsidR="00A56229" w:rsidRDefault="00A56229" w:rsidP="00A56229">
      <w:pPr>
        <w:suppressAutoHyphens/>
        <w:jc w:val="both"/>
        <w:rPr>
          <w:rFonts w:ascii="Garamond" w:hAnsi="Garamond" w:cstheme="minorHAnsi"/>
          <w:color w:val="000000"/>
          <w:lang w:val="es-ES" w:eastAsia="de-DE" w:bidi="en-US"/>
        </w:rPr>
      </w:pPr>
      <w:r w:rsidRPr="00344373">
        <w:rPr>
          <w:rFonts w:ascii="Garamond" w:hAnsi="Garamond" w:cstheme="minorHAnsi"/>
          <w:color w:val="000000"/>
          <w:lang w:val="es-ES" w:eastAsia="de-DE" w:bidi="en-US"/>
        </w:rPr>
        <w:t>Las referencias deben incluir todas aquellas que han sido mencionadas en el texto. Deben aparecer en orden alfabético y usar normas APA en su séptima edición. Se debe agregar el DOI al finalizar la referencia.</w:t>
      </w:r>
    </w:p>
    <w:p w14:paraId="3A9E21E3" w14:textId="36C69FEE" w:rsidR="009B22DF" w:rsidRPr="00344373" w:rsidRDefault="009B22DF" w:rsidP="00A56229">
      <w:pPr>
        <w:suppressAutoHyphens/>
        <w:jc w:val="both"/>
        <w:rPr>
          <w:rFonts w:ascii="Garamond" w:hAnsi="Garamond" w:cstheme="minorHAnsi"/>
          <w:color w:val="000000"/>
          <w:lang w:val="es-ES" w:eastAsia="de-DE" w:bidi="en-US"/>
        </w:rPr>
      </w:pPr>
      <w:r w:rsidRPr="009B22DF">
        <w:rPr>
          <w:rFonts w:ascii="Garamond" w:hAnsi="Garamond" w:cstheme="minorHAnsi"/>
          <w:color w:val="000000"/>
          <w:highlight w:val="yellow"/>
          <w:lang w:val="es-ES" w:eastAsia="de-DE" w:bidi="en-US"/>
        </w:rPr>
        <w:t>NOTA IMPORTANTE: si se incluye alguna referencia de los autores del manuscrito, deberá solo indicarse como Autor y año tanto en el texto como en las referencias.</w:t>
      </w:r>
    </w:p>
    <w:p w14:paraId="1BB89004" w14:textId="77777777" w:rsidR="00A56229" w:rsidRPr="00344373" w:rsidRDefault="00A56229" w:rsidP="00A56229">
      <w:pPr>
        <w:suppressAutoHyphens/>
        <w:jc w:val="both"/>
        <w:rPr>
          <w:rFonts w:ascii="Garamond" w:hAnsi="Garamond" w:cstheme="minorHAnsi"/>
          <w:b/>
          <w:bCs/>
          <w:color w:val="000000"/>
          <w:lang w:val="es-ES" w:eastAsia="de-DE" w:bidi="en-US"/>
        </w:rPr>
      </w:pPr>
      <w:r w:rsidRPr="00344373">
        <w:rPr>
          <w:rFonts w:ascii="Garamond" w:hAnsi="Garamond" w:cstheme="minorHAnsi"/>
          <w:b/>
          <w:bCs/>
          <w:color w:val="000000"/>
          <w:lang w:val="es-ES" w:eastAsia="de-DE" w:bidi="en-US"/>
        </w:rPr>
        <w:t>Artículo</w:t>
      </w:r>
    </w:p>
    <w:p w14:paraId="1279A925" w14:textId="77777777" w:rsidR="00A56229" w:rsidRPr="009117CF" w:rsidRDefault="00A56229" w:rsidP="00A56229">
      <w:pPr>
        <w:suppressAutoHyphens/>
        <w:jc w:val="both"/>
        <w:rPr>
          <w:rFonts w:ascii="Garamond" w:hAnsi="Garamond" w:cstheme="minorHAnsi"/>
          <w:color w:val="000000"/>
          <w:lang w:eastAsia="de-DE" w:bidi="en-US"/>
        </w:rPr>
      </w:pPr>
      <w:proofErr w:type="spellStart"/>
      <w:r w:rsidRPr="00344373">
        <w:rPr>
          <w:rFonts w:ascii="Garamond" w:hAnsi="Garamond" w:cstheme="minorHAnsi"/>
          <w:color w:val="000000"/>
          <w:lang w:val="es-ES" w:eastAsia="de-DE" w:bidi="en-US"/>
        </w:rPr>
        <w:t>Nikou</w:t>
      </w:r>
      <w:proofErr w:type="spellEnd"/>
      <w:r w:rsidRPr="00344373">
        <w:rPr>
          <w:rFonts w:ascii="Garamond" w:hAnsi="Garamond" w:cstheme="minorHAnsi"/>
          <w:color w:val="000000"/>
          <w:lang w:val="es-ES" w:eastAsia="de-DE" w:bidi="en-US"/>
        </w:rPr>
        <w:t xml:space="preserve">, S. A., &amp; </w:t>
      </w:r>
      <w:proofErr w:type="spellStart"/>
      <w:r w:rsidRPr="00344373">
        <w:rPr>
          <w:rFonts w:ascii="Garamond" w:hAnsi="Garamond" w:cstheme="minorHAnsi"/>
          <w:color w:val="000000"/>
          <w:lang w:val="es-ES" w:eastAsia="de-DE" w:bidi="en-US"/>
        </w:rPr>
        <w:t>Economides</w:t>
      </w:r>
      <w:proofErr w:type="spellEnd"/>
      <w:r w:rsidRPr="00344373">
        <w:rPr>
          <w:rFonts w:ascii="Garamond" w:hAnsi="Garamond" w:cstheme="minorHAnsi"/>
          <w:color w:val="000000"/>
          <w:lang w:val="es-ES" w:eastAsia="de-DE" w:bidi="en-US"/>
        </w:rPr>
        <w:t xml:space="preserve">, A. A. (2018). </w:t>
      </w:r>
      <w:r w:rsidRPr="00344373">
        <w:rPr>
          <w:rFonts w:ascii="Garamond" w:hAnsi="Garamond" w:cstheme="minorHAnsi"/>
          <w:color w:val="000000"/>
          <w:lang w:val="en-US" w:eastAsia="de-DE" w:bidi="en-US"/>
        </w:rPr>
        <w:t>Mobile-based assessment: A literature review of publications in major referred journals from 2009 to 2018. </w:t>
      </w:r>
      <w:proofErr w:type="spellStart"/>
      <w:r w:rsidRPr="009117CF">
        <w:rPr>
          <w:rFonts w:ascii="Garamond" w:hAnsi="Garamond" w:cstheme="minorHAnsi"/>
          <w:i/>
          <w:iCs/>
          <w:color w:val="000000"/>
          <w:lang w:eastAsia="de-DE" w:bidi="en-US"/>
        </w:rPr>
        <w:t>Computers</w:t>
      </w:r>
      <w:proofErr w:type="spellEnd"/>
      <w:r w:rsidRPr="009117CF">
        <w:rPr>
          <w:rFonts w:ascii="Garamond" w:hAnsi="Garamond" w:cstheme="minorHAnsi"/>
          <w:i/>
          <w:iCs/>
          <w:color w:val="000000"/>
          <w:lang w:eastAsia="de-DE" w:bidi="en-US"/>
        </w:rPr>
        <w:t xml:space="preserve"> &amp; </w:t>
      </w:r>
      <w:proofErr w:type="spellStart"/>
      <w:r w:rsidRPr="009117CF">
        <w:rPr>
          <w:rFonts w:ascii="Garamond" w:hAnsi="Garamond" w:cstheme="minorHAnsi"/>
          <w:i/>
          <w:iCs/>
          <w:color w:val="000000"/>
          <w:lang w:eastAsia="de-DE" w:bidi="en-US"/>
        </w:rPr>
        <w:t>Education</w:t>
      </w:r>
      <w:proofErr w:type="spellEnd"/>
      <w:r w:rsidRPr="009117CF">
        <w:rPr>
          <w:rFonts w:ascii="Garamond" w:hAnsi="Garamond" w:cstheme="minorHAnsi"/>
          <w:color w:val="000000"/>
          <w:lang w:eastAsia="de-DE" w:bidi="en-US"/>
        </w:rPr>
        <w:t>, 125, 101-119. doi.org/10.1016/j.compedu.2018.06.006</w:t>
      </w:r>
    </w:p>
    <w:p w14:paraId="1293E5EC" w14:textId="77777777" w:rsidR="00A56229" w:rsidRPr="009117CF" w:rsidRDefault="00A56229" w:rsidP="00A56229">
      <w:pPr>
        <w:suppressAutoHyphens/>
        <w:jc w:val="both"/>
        <w:rPr>
          <w:rFonts w:ascii="Garamond" w:hAnsi="Garamond" w:cstheme="minorHAnsi"/>
          <w:b/>
          <w:bCs/>
          <w:color w:val="000000"/>
          <w:lang w:eastAsia="de-DE" w:bidi="en-US"/>
        </w:rPr>
      </w:pPr>
      <w:r w:rsidRPr="009117CF">
        <w:rPr>
          <w:rFonts w:ascii="Garamond" w:hAnsi="Garamond" w:cstheme="minorHAnsi"/>
          <w:b/>
          <w:bCs/>
          <w:color w:val="000000"/>
          <w:lang w:eastAsia="de-DE" w:bidi="en-US"/>
        </w:rPr>
        <w:t>Libro</w:t>
      </w:r>
    </w:p>
    <w:p w14:paraId="40EA5026" w14:textId="4561A752" w:rsidR="00A56229" w:rsidRPr="00344373" w:rsidRDefault="00A56229" w:rsidP="00A56229">
      <w:pPr>
        <w:suppressAutoHyphens/>
        <w:jc w:val="both"/>
        <w:rPr>
          <w:rFonts w:ascii="Garamond" w:hAnsi="Garamond" w:cstheme="minorHAnsi"/>
          <w:color w:val="000000"/>
          <w:lang w:val="es-ES" w:eastAsia="de-DE" w:bidi="en-US"/>
        </w:rPr>
      </w:pPr>
      <w:r w:rsidRPr="009117CF">
        <w:rPr>
          <w:rFonts w:ascii="Garamond" w:hAnsi="Garamond" w:cstheme="minorHAnsi"/>
          <w:color w:val="000000"/>
          <w:lang w:eastAsia="de-DE" w:bidi="en-US"/>
        </w:rPr>
        <w:t>Hernández, A. G. (2021). </w:t>
      </w:r>
      <w:r w:rsidRPr="00344373">
        <w:rPr>
          <w:rFonts w:ascii="Garamond" w:hAnsi="Garamond" w:cstheme="minorHAnsi"/>
          <w:color w:val="000000"/>
          <w:lang w:val="es-ES" w:eastAsia="de-DE" w:bidi="en-US"/>
        </w:rPr>
        <w:t>Sexualidad y géneros. Alternativa para su educación ante los retos del siglo XXI. Editorial Pueblo y Educación.</w:t>
      </w:r>
    </w:p>
    <w:p w14:paraId="78119F16" w14:textId="77777777" w:rsidR="00A56229" w:rsidRPr="00344373" w:rsidRDefault="00A56229" w:rsidP="00A56229">
      <w:pPr>
        <w:suppressAutoHyphens/>
        <w:jc w:val="both"/>
        <w:rPr>
          <w:rFonts w:ascii="Garamond" w:hAnsi="Garamond" w:cstheme="minorHAnsi"/>
          <w:b/>
          <w:bCs/>
          <w:color w:val="000000"/>
          <w:lang w:val="es-ES" w:eastAsia="de-DE" w:bidi="en-US"/>
        </w:rPr>
      </w:pPr>
      <w:r w:rsidRPr="00344373">
        <w:rPr>
          <w:rFonts w:ascii="Garamond" w:hAnsi="Garamond" w:cstheme="minorHAnsi"/>
          <w:b/>
          <w:bCs/>
          <w:color w:val="000000"/>
          <w:lang w:val="es-ES" w:eastAsia="de-DE" w:bidi="en-US"/>
        </w:rPr>
        <w:t>Capítulo de libro</w:t>
      </w:r>
    </w:p>
    <w:p w14:paraId="5A97FEA2" w14:textId="77777777" w:rsidR="00A56229" w:rsidRDefault="00A56229" w:rsidP="00A56229">
      <w:pPr>
        <w:ind w:left="566" w:hanging="566"/>
        <w:jc w:val="both"/>
        <w:rPr>
          <w:rFonts w:ascii="Garamond" w:hAnsi="Garamond" w:cstheme="minorHAnsi"/>
          <w:color w:val="000000"/>
          <w:lang w:val="es-ES" w:eastAsia="de-DE" w:bidi="en-US"/>
        </w:rPr>
      </w:pPr>
      <w:r w:rsidRPr="00344373">
        <w:rPr>
          <w:rFonts w:ascii="Garamond" w:hAnsi="Garamond" w:cstheme="minorHAnsi"/>
          <w:color w:val="000000"/>
          <w:lang w:val="es-ES" w:eastAsia="de-DE" w:bidi="en-US"/>
        </w:rPr>
        <w:t>Martín Riego, M. (2014). La formación del clero sevillano. En M. Ruiz Sánchez (Ed.), La Iglesia en Andalucía durante la Guerra Civil y el primer Franquismo (pp. 231-253). Universidad de Sevilla, Secretariado de Publicaciones.</w:t>
      </w:r>
    </w:p>
    <w:sectPr w:rsidR="00A56229" w:rsidSect="007643BE">
      <w:headerReference w:type="default" r:id="rId8"/>
      <w:footerReference w:type="default" r:id="rId9"/>
      <w:footerReference w:type="first" r:id="rId10"/>
      <w:pgSz w:w="11906" w:h="16838"/>
      <w:pgMar w:top="1440" w:right="1440" w:bottom="1440" w:left="144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61FAE" w14:textId="77777777" w:rsidR="004211C8" w:rsidRDefault="004211C8" w:rsidP="007643BE">
      <w:pPr>
        <w:spacing w:after="0" w:line="240" w:lineRule="auto"/>
      </w:pPr>
      <w:r>
        <w:separator/>
      </w:r>
    </w:p>
  </w:endnote>
  <w:endnote w:type="continuationSeparator" w:id="0">
    <w:p w14:paraId="6523060B" w14:textId="77777777" w:rsidR="004211C8" w:rsidRDefault="004211C8" w:rsidP="00764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nt1138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 Premr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943B8" w14:textId="2B3817F0" w:rsidR="007643BE" w:rsidRPr="00592E38" w:rsidRDefault="007643BE" w:rsidP="007643BE">
    <w:pPr>
      <w:pStyle w:val="Footer"/>
      <w:jc w:val="center"/>
      <w:rPr>
        <w:rFonts w:ascii="Garamond" w:hAnsi="Garamond"/>
        <w:sz w:val="16"/>
        <w:szCs w:val="16"/>
        <w:lang w:val="es-ES_tradnl"/>
      </w:rPr>
    </w:pPr>
    <w:r w:rsidRPr="00592E38">
      <w:rPr>
        <w:rFonts w:ascii="Garamond" w:hAnsi="Garamond"/>
        <w:noProof/>
        <w:color w:val="231F20"/>
        <w:w w:val="95"/>
        <w:sz w:val="16"/>
        <w:szCs w:val="16"/>
        <w:lang w:eastAsia="es-CO"/>
      </w:rPr>
      <w:drawing>
        <wp:anchor distT="0" distB="0" distL="114300" distR="114300" simplePos="0" relativeHeight="251659264" behindDoc="0" locked="0" layoutInCell="1" allowOverlap="1" wp14:anchorId="73D36065" wp14:editId="6B199C7B">
          <wp:simplePos x="0" y="0"/>
          <wp:positionH relativeFrom="column">
            <wp:posOffset>2597785</wp:posOffset>
          </wp:positionH>
          <wp:positionV relativeFrom="page">
            <wp:posOffset>9836067</wp:posOffset>
          </wp:positionV>
          <wp:extent cx="740410" cy="259715"/>
          <wp:effectExtent l="0" t="0" r="0" b="0"/>
          <wp:wrapTopAndBottom/>
          <wp:docPr id="1321204970" name="Imagen 22" descr="Dibujo en blanco y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Dibujo en blanco y negr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410" cy="259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92E38">
      <w:rPr>
        <w:rFonts w:ascii="Garamond" w:hAnsi="Garamond"/>
        <w:sz w:val="16"/>
        <w:szCs w:val="16"/>
        <w:lang w:val="es-ES_tradnl"/>
      </w:rPr>
      <w:t xml:space="preserve">Papeles ISSN: 0123-0670 </w:t>
    </w:r>
    <w:r w:rsidRPr="00592E38">
      <w:rPr>
        <w:rFonts w:ascii="Garamond" w:hAnsi="Garamond"/>
        <w:b/>
        <w:color w:val="231F20"/>
        <w:w w:val="95"/>
        <w:sz w:val="16"/>
        <w:szCs w:val="16"/>
      </w:rPr>
      <w:t>•</w:t>
    </w:r>
    <w:r w:rsidRPr="00592E38">
      <w:rPr>
        <w:rFonts w:ascii="Garamond" w:hAnsi="Garamond"/>
        <w:sz w:val="16"/>
        <w:szCs w:val="16"/>
        <w:lang w:val="es-ES_tradnl"/>
      </w:rPr>
      <w:t xml:space="preserve"> ISSNE: 2346-0911 </w:t>
    </w:r>
    <w:r w:rsidRPr="00592E38">
      <w:rPr>
        <w:rFonts w:ascii="Garamond" w:hAnsi="Garamond"/>
        <w:b/>
        <w:color w:val="231F20"/>
        <w:w w:val="95"/>
        <w:sz w:val="16"/>
        <w:szCs w:val="16"/>
      </w:rPr>
      <w:t>•</w:t>
    </w:r>
    <w:r w:rsidRPr="00592E38">
      <w:rPr>
        <w:rFonts w:ascii="Garamond" w:hAnsi="Garamond"/>
        <w:sz w:val="16"/>
        <w:szCs w:val="16"/>
        <w:lang w:val="es-ES_tradnl"/>
      </w:rPr>
      <w:t xml:space="preserve"> Vol. </w:t>
    </w:r>
    <w:r w:rsidR="00615B08">
      <w:rPr>
        <w:rFonts w:ascii="Garamond" w:hAnsi="Garamond"/>
        <w:sz w:val="16"/>
        <w:szCs w:val="16"/>
        <w:lang w:val="es-ES_tradnl"/>
      </w:rPr>
      <w:t>17</w:t>
    </w:r>
    <w:r w:rsidRPr="00592E38">
      <w:rPr>
        <w:rFonts w:ascii="Garamond" w:hAnsi="Garamond"/>
        <w:sz w:val="16"/>
        <w:szCs w:val="16"/>
        <w:lang w:val="es-ES_tradnl"/>
      </w:rPr>
      <w:t>(</w:t>
    </w:r>
    <w:r w:rsidR="00615B08">
      <w:rPr>
        <w:rFonts w:ascii="Garamond" w:hAnsi="Garamond"/>
        <w:sz w:val="16"/>
        <w:szCs w:val="16"/>
        <w:lang w:val="es-ES_tradnl"/>
      </w:rPr>
      <w:t>34</w:t>
    </w:r>
    <w:r w:rsidRPr="00592E38">
      <w:rPr>
        <w:rFonts w:ascii="Garamond" w:hAnsi="Garamond"/>
        <w:sz w:val="16"/>
        <w:szCs w:val="16"/>
        <w:lang w:val="es-ES_tradnl"/>
      </w:rPr>
      <w:t xml:space="preserve">) 2025 </w:t>
    </w:r>
    <w:r w:rsidRPr="00592E38">
      <w:rPr>
        <w:rFonts w:ascii="Garamond" w:hAnsi="Garamond"/>
        <w:b/>
        <w:color w:val="231F20"/>
        <w:w w:val="95"/>
        <w:sz w:val="16"/>
        <w:szCs w:val="16"/>
      </w:rPr>
      <w:t xml:space="preserve">• </w:t>
    </w:r>
    <w:r w:rsidRPr="00592E38">
      <w:rPr>
        <w:rFonts w:ascii="Garamond" w:hAnsi="Garamond"/>
        <w:sz w:val="16"/>
        <w:szCs w:val="16"/>
        <w:lang w:val="es-ES_tradnl"/>
      </w:rPr>
      <w:t>e</w:t>
    </w:r>
    <w:r w:rsidR="00615B08">
      <w:rPr>
        <w:rFonts w:ascii="Garamond" w:hAnsi="Garamond"/>
        <w:sz w:val="16"/>
        <w:szCs w:val="16"/>
        <w:lang w:val="es-ES_tradnl"/>
      </w:rPr>
      <w:t>2159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B09E3" w14:textId="07E6810A" w:rsidR="00592E38" w:rsidRDefault="00592E38" w:rsidP="00592E38">
    <w:pPr>
      <w:pStyle w:val="Footer"/>
      <w:jc w:val="center"/>
      <w:rPr>
        <w:rFonts w:ascii="Garamond" w:hAnsi="Garamond"/>
        <w:sz w:val="20"/>
        <w:szCs w:val="20"/>
        <w:lang w:val="es-ES_tradnl"/>
      </w:rPr>
    </w:pPr>
    <w:r w:rsidRPr="007643BE">
      <w:rPr>
        <w:rFonts w:ascii="Garamond" w:hAnsi="Garamond"/>
        <w:noProof/>
        <w:color w:val="231F20"/>
        <w:w w:val="95"/>
        <w:sz w:val="20"/>
        <w:szCs w:val="20"/>
        <w:lang w:eastAsia="es-CO"/>
      </w:rPr>
      <w:drawing>
        <wp:anchor distT="0" distB="0" distL="114300" distR="114300" simplePos="0" relativeHeight="251661312" behindDoc="0" locked="0" layoutInCell="1" allowOverlap="1" wp14:anchorId="6D32D4AD" wp14:editId="21BB6E1E">
          <wp:simplePos x="0" y="0"/>
          <wp:positionH relativeFrom="column">
            <wp:posOffset>2597785</wp:posOffset>
          </wp:positionH>
          <wp:positionV relativeFrom="page">
            <wp:posOffset>9883775</wp:posOffset>
          </wp:positionV>
          <wp:extent cx="740410" cy="259715"/>
          <wp:effectExtent l="0" t="0" r="0" b="0"/>
          <wp:wrapTopAndBottom/>
          <wp:docPr id="924825637" name="Imagen 22" descr="Dibujo en blanco y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Dibujo en blanco y negr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410" cy="259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D70D89C" w14:textId="3C2E279D" w:rsidR="00592E38" w:rsidRPr="00592E38" w:rsidRDefault="00592E38" w:rsidP="00592E38">
    <w:pPr>
      <w:pStyle w:val="Footer"/>
      <w:jc w:val="center"/>
      <w:rPr>
        <w:rFonts w:ascii="Garamond" w:hAnsi="Garamond"/>
        <w:sz w:val="16"/>
        <w:szCs w:val="16"/>
        <w:lang w:val="es-ES_tradnl"/>
      </w:rPr>
    </w:pPr>
    <w:r w:rsidRPr="00592E38">
      <w:rPr>
        <w:rFonts w:ascii="Garamond" w:hAnsi="Garamond"/>
        <w:sz w:val="16"/>
        <w:szCs w:val="16"/>
        <w:lang w:val="es-ES_tradnl"/>
      </w:rPr>
      <w:t xml:space="preserve">Papeles ISSN: 0123-0670 </w:t>
    </w:r>
    <w:r w:rsidRPr="00592E38">
      <w:rPr>
        <w:rFonts w:ascii="Garamond" w:hAnsi="Garamond"/>
        <w:b/>
        <w:color w:val="231F20"/>
        <w:w w:val="95"/>
        <w:sz w:val="16"/>
        <w:szCs w:val="16"/>
      </w:rPr>
      <w:t>•</w:t>
    </w:r>
    <w:r w:rsidRPr="00592E38">
      <w:rPr>
        <w:rFonts w:ascii="Garamond" w:hAnsi="Garamond"/>
        <w:sz w:val="16"/>
        <w:szCs w:val="16"/>
        <w:lang w:val="es-ES_tradnl"/>
      </w:rPr>
      <w:t xml:space="preserve"> ISSNE: 2346-0911 </w:t>
    </w:r>
    <w:r w:rsidRPr="00592E38">
      <w:rPr>
        <w:rFonts w:ascii="Garamond" w:hAnsi="Garamond"/>
        <w:b/>
        <w:color w:val="231F20"/>
        <w:w w:val="95"/>
        <w:sz w:val="16"/>
        <w:szCs w:val="16"/>
      </w:rPr>
      <w:t>•</w:t>
    </w:r>
    <w:r w:rsidRPr="00592E38">
      <w:rPr>
        <w:rFonts w:ascii="Garamond" w:hAnsi="Garamond"/>
        <w:sz w:val="16"/>
        <w:szCs w:val="16"/>
        <w:lang w:val="es-ES_tradnl"/>
      </w:rPr>
      <w:t xml:space="preserve"> Vol. </w:t>
    </w:r>
    <w:r w:rsidR="00A85311">
      <w:rPr>
        <w:rFonts w:ascii="Garamond" w:hAnsi="Garamond"/>
        <w:sz w:val="16"/>
        <w:szCs w:val="16"/>
        <w:lang w:val="es-ES_tradnl"/>
      </w:rPr>
      <w:t>X</w:t>
    </w:r>
    <w:r w:rsidRPr="00592E38">
      <w:rPr>
        <w:rFonts w:ascii="Garamond" w:hAnsi="Garamond"/>
        <w:sz w:val="16"/>
        <w:szCs w:val="16"/>
        <w:lang w:val="es-ES_tradnl"/>
      </w:rPr>
      <w:t>(</w:t>
    </w:r>
    <w:r w:rsidR="00A85311">
      <w:rPr>
        <w:rFonts w:ascii="Garamond" w:hAnsi="Garamond"/>
        <w:sz w:val="16"/>
        <w:szCs w:val="16"/>
        <w:lang w:val="es-ES_tradnl"/>
      </w:rPr>
      <w:t>00</w:t>
    </w:r>
    <w:r w:rsidRPr="00592E38">
      <w:rPr>
        <w:rFonts w:ascii="Garamond" w:hAnsi="Garamond"/>
        <w:sz w:val="16"/>
        <w:szCs w:val="16"/>
        <w:lang w:val="es-ES_tradnl"/>
      </w:rPr>
      <w:t>) 202</w:t>
    </w:r>
    <w:r w:rsidR="00A85311">
      <w:rPr>
        <w:rFonts w:ascii="Garamond" w:hAnsi="Garamond"/>
        <w:sz w:val="16"/>
        <w:szCs w:val="16"/>
        <w:lang w:val="es-ES_tradnl"/>
      </w:rPr>
      <w:t>6</w:t>
    </w:r>
    <w:r w:rsidRPr="00592E38">
      <w:rPr>
        <w:rFonts w:ascii="Garamond" w:hAnsi="Garamond"/>
        <w:sz w:val="16"/>
        <w:szCs w:val="16"/>
        <w:lang w:val="es-ES_tradnl"/>
      </w:rPr>
      <w:t xml:space="preserve"> </w:t>
    </w:r>
    <w:r w:rsidRPr="00592E38">
      <w:rPr>
        <w:rFonts w:ascii="Garamond" w:hAnsi="Garamond"/>
        <w:b/>
        <w:color w:val="231F20"/>
        <w:w w:val="95"/>
        <w:sz w:val="16"/>
        <w:szCs w:val="16"/>
      </w:rPr>
      <w:t xml:space="preserve">• </w:t>
    </w:r>
    <w:r w:rsidR="0032398B">
      <w:rPr>
        <w:rFonts w:ascii="Garamond" w:hAnsi="Garamond"/>
        <w:b/>
        <w:color w:val="231F20"/>
        <w:w w:val="95"/>
        <w:sz w:val="16"/>
        <w:szCs w:val="16"/>
      </w:rPr>
      <w:t>2159</w:t>
    </w:r>
  </w:p>
  <w:p w14:paraId="6258A2F7" w14:textId="77777777" w:rsidR="00592E38" w:rsidRDefault="00592E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A8CA2" w14:textId="77777777" w:rsidR="004211C8" w:rsidRDefault="004211C8" w:rsidP="007643BE">
      <w:pPr>
        <w:spacing w:after="0" w:line="240" w:lineRule="auto"/>
      </w:pPr>
      <w:r>
        <w:separator/>
      </w:r>
    </w:p>
  </w:footnote>
  <w:footnote w:type="continuationSeparator" w:id="0">
    <w:p w14:paraId="48435D4E" w14:textId="77777777" w:rsidR="004211C8" w:rsidRDefault="004211C8" w:rsidP="00764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08065" w14:textId="64AD19C1" w:rsidR="007643BE" w:rsidRPr="00615B08" w:rsidRDefault="006A41E6" w:rsidP="00615B08">
    <w:pPr>
      <w:pStyle w:val="MDPI13authornames"/>
      <w:suppressAutoHyphens/>
      <w:spacing w:after="0" w:line="240" w:lineRule="auto"/>
      <w:ind w:left="179"/>
      <w:jc w:val="right"/>
      <w:rPr>
        <w:lang w:val="es-ES"/>
      </w:rPr>
    </w:pPr>
    <w:r>
      <w:rPr>
        <w:rFonts w:ascii="Garamond" w:hAnsi="Garamond" w:cstheme="minorHAnsi"/>
        <w:b w:val="0"/>
        <w:sz w:val="18"/>
        <w:szCs w:val="18"/>
        <w:lang w:val="es-CO"/>
      </w:rPr>
      <w:t>Nombres y apellidos de los autores en orden de aparición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2F3"/>
    <w:multiLevelType w:val="multilevel"/>
    <w:tmpl w:val="1896AEC4"/>
    <w:lvl w:ilvl="0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5D5EDD"/>
    <w:multiLevelType w:val="multilevel"/>
    <w:tmpl w:val="375AF07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72657B"/>
    <w:multiLevelType w:val="multilevel"/>
    <w:tmpl w:val="CB7E56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C413878"/>
    <w:multiLevelType w:val="multilevel"/>
    <w:tmpl w:val="3B44FC7E"/>
    <w:lvl w:ilvl="0">
      <w:numFmt w:val="bullet"/>
      <w:lvlText w:val="-"/>
      <w:lvlJc w:val="left"/>
      <w:pPr>
        <w:ind w:left="360" w:hanging="360"/>
      </w:pPr>
      <w:rPr>
        <w:rFonts w:ascii="Century Gothic" w:eastAsia="Century Gothic" w:hAnsi="Century Gothic" w:cs="Century Gothic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F53CC1"/>
    <w:multiLevelType w:val="multilevel"/>
    <w:tmpl w:val="DAB00DD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664DE"/>
    <w:multiLevelType w:val="multilevel"/>
    <w:tmpl w:val="DC9853EA"/>
    <w:lvl w:ilvl="0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71B00"/>
    <w:multiLevelType w:val="hybridMultilevel"/>
    <w:tmpl w:val="519E98B0"/>
    <w:lvl w:ilvl="0" w:tplc="1F6CB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9B4E42"/>
    <w:multiLevelType w:val="hybridMultilevel"/>
    <w:tmpl w:val="21B0B4DA"/>
    <w:lvl w:ilvl="0" w:tplc="3690B4F8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0" w15:restartNumberingAfterBreak="0">
    <w:nsid w:val="245743F2"/>
    <w:multiLevelType w:val="multilevel"/>
    <w:tmpl w:val="D1AA02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93CFD"/>
    <w:multiLevelType w:val="multilevel"/>
    <w:tmpl w:val="FB64B8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62C69"/>
    <w:multiLevelType w:val="multilevel"/>
    <w:tmpl w:val="D2DA76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F279C"/>
    <w:multiLevelType w:val="multilevel"/>
    <w:tmpl w:val="9656E91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9653BA"/>
    <w:multiLevelType w:val="hybridMultilevel"/>
    <w:tmpl w:val="8B1090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2557A32"/>
    <w:multiLevelType w:val="multilevel"/>
    <w:tmpl w:val="8424FB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2805965"/>
    <w:multiLevelType w:val="multilevel"/>
    <w:tmpl w:val="5D2864C8"/>
    <w:lvl w:ilvl="0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A623C0"/>
    <w:multiLevelType w:val="hybridMultilevel"/>
    <w:tmpl w:val="66483C94"/>
    <w:lvl w:ilvl="0" w:tplc="6EFAE5B4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9074D1"/>
    <w:multiLevelType w:val="multilevel"/>
    <w:tmpl w:val="6E145C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821ED0"/>
    <w:multiLevelType w:val="hybridMultilevel"/>
    <w:tmpl w:val="FDE6E47E"/>
    <w:lvl w:ilvl="0" w:tplc="03BA30C2">
      <w:start w:val="1"/>
      <w:numFmt w:val="none"/>
      <w:lvlText w:val="3."/>
      <w:lvlJc w:val="left"/>
      <w:pPr>
        <w:ind w:left="28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D92FA1"/>
    <w:multiLevelType w:val="multilevel"/>
    <w:tmpl w:val="55865864"/>
    <w:lvl w:ilvl="0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 w15:restartNumberingAfterBreak="0">
    <w:nsid w:val="51FC7D43"/>
    <w:multiLevelType w:val="hybridMultilevel"/>
    <w:tmpl w:val="84E23F2C"/>
    <w:lvl w:ilvl="0" w:tplc="F5A8C048">
      <w:start w:val="1"/>
      <w:numFmt w:val="bullet"/>
      <w:lvlText w:val="*"/>
      <w:lvlJc w:val="left"/>
      <w:pPr>
        <w:ind w:left="1146" w:hanging="360"/>
      </w:pPr>
      <w:rPr>
        <w:rFonts w:ascii="Tahoma" w:hAnsi="Tahoma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272261C"/>
    <w:multiLevelType w:val="multilevel"/>
    <w:tmpl w:val="5A865D1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pStyle w:val="MDPI37itemize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28" w15:restartNumberingAfterBreak="0">
    <w:nsid w:val="56FD6ABF"/>
    <w:multiLevelType w:val="hybridMultilevel"/>
    <w:tmpl w:val="F10E5A8A"/>
    <w:lvl w:ilvl="0" w:tplc="7BDE5D82">
      <w:start w:val="1"/>
      <w:numFmt w:val="bullet"/>
      <w:lvlText w:val="*"/>
      <w:lvlJc w:val="left"/>
      <w:pPr>
        <w:ind w:left="1036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29" w15:restartNumberingAfterBreak="0">
    <w:nsid w:val="58627617"/>
    <w:multiLevelType w:val="hybridMultilevel"/>
    <w:tmpl w:val="49B61A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FC3551"/>
    <w:multiLevelType w:val="multilevel"/>
    <w:tmpl w:val="393E736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962BB2"/>
    <w:multiLevelType w:val="hybridMultilevel"/>
    <w:tmpl w:val="FFA6129E"/>
    <w:lvl w:ilvl="0" w:tplc="3690B4F8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F22B5"/>
    <w:multiLevelType w:val="multilevel"/>
    <w:tmpl w:val="3FCCCF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2408B7"/>
    <w:multiLevelType w:val="hybridMultilevel"/>
    <w:tmpl w:val="B12087FE"/>
    <w:lvl w:ilvl="0" w:tplc="3690B4F8">
      <w:start w:val="1"/>
      <w:numFmt w:val="bullet"/>
      <w:lvlText w:val="•"/>
      <w:lvlJc w:val="left"/>
      <w:pPr>
        <w:ind w:left="360" w:hanging="360"/>
      </w:pPr>
      <w:rPr>
        <w:rFonts w:ascii="font1138" w:hAnsi="font1138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EF6FF6"/>
    <w:multiLevelType w:val="multilevel"/>
    <w:tmpl w:val="FB720034"/>
    <w:lvl w:ilvl="0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706D5736"/>
    <w:multiLevelType w:val="hybridMultilevel"/>
    <w:tmpl w:val="E3640C5C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eastAsia"/>
      </w:r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240492A"/>
    <w:multiLevelType w:val="hybridMultilevel"/>
    <w:tmpl w:val="44167544"/>
    <w:lvl w:ilvl="0" w:tplc="C30C5A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537238"/>
    <w:multiLevelType w:val="multilevel"/>
    <w:tmpl w:val="46DCF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79854706"/>
    <w:multiLevelType w:val="hybridMultilevel"/>
    <w:tmpl w:val="026419D8"/>
    <w:lvl w:ilvl="0" w:tplc="F5A8C048">
      <w:start w:val="1"/>
      <w:numFmt w:val="bullet"/>
      <w:lvlText w:val="*"/>
      <w:lvlJc w:val="left"/>
      <w:pPr>
        <w:ind w:left="720" w:hanging="360"/>
      </w:pPr>
      <w:rPr>
        <w:rFonts w:ascii="Tahoma" w:hAnsi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4356CE"/>
    <w:multiLevelType w:val="hybridMultilevel"/>
    <w:tmpl w:val="DE724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4A7FEF"/>
    <w:multiLevelType w:val="hybridMultilevel"/>
    <w:tmpl w:val="7A00B0DE"/>
    <w:lvl w:ilvl="0" w:tplc="055A8A6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099153">
    <w:abstractNumId w:val="17"/>
  </w:num>
  <w:num w:numId="2" w16cid:durableId="1039401317">
    <w:abstractNumId w:val="21"/>
  </w:num>
  <w:num w:numId="3" w16cid:durableId="1637879851">
    <w:abstractNumId w:val="32"/>
  </w:num>
  <w:num w:numId="4" w16cid:durableId="1255630400">
    <w:abstractNumId w:val="22"/>
  </w:num>
  <w:num w:numId="5" w16cid:durableId="1054695982">
    <w:abstractNumId w:val="16"/>
  </w:num>
  <w:num w:numId="6" w16cid:durableId="1660964045">
    <w:abstractNumId w:val="4"/>
  </w:num>
  <w:num w:numId="7" w16cid:durableId="59522316">
    <w:abstractNumId w:val="30"/>
  </w:num>
  <w:num w:numId="8" w16cid:durableId="2142918857">
    <w:abstractNumId w:val="1"/>
  </w:num>
  <w:num w:numId="9" w16cid:durableId="926574156">
    <w:abstractNumId w:val="26"/>
  </w:num>
  <w:num w:numId="10" w16cid:durableId="1680889654">
    <w:abstractNumId w:val="29"/>
  </w:num>
  <w:num w:numId="11" w16cid:durableId="1275136478">
    <w:abstractNumId w:val="25"/>
  </w:num>
  <w:num w:numId="12" w16cid:durableId="1399547220">
    <w:abstractNumId w:val="13"/>
  </w:num>
  <w:num w:numId="13" w16cid:durableId="1590507198">
    <w:abstractNumId w:val="18"/>
  </w:num>
  <w:num w:numId="14" w16cid:durableId="1482959500">
    <w:abstractNumId w:val="11"/>
  </w:num>
  <w:num w:numId="15" w16cid:durableId="2541700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5091956">
    <w:abstractNumId w:val="14"/>
  </w:num>
  <w:num w:numId="17" w16cid:durableId="650596415">
    <w:abstractNumId w:val="27"/>
  </w:num>
  <w:num w:numId="18" w16cid:durableId="1446540678">
    <w:abstractNumId w:val="9"/>
  </w:num>
  <w:num w:numId="19" w16cid:durableId="2097897581">
    <w:abstractNumId w:val="35"/>
  </w:num>
  <w:num w:numId="20" w16cid:durableId="1612660013">
    <w:abstractNumId w:val="5"/>
  </w:num>
  <w:num w:numId="21" w16cid:durableId="953445305">
    <w:abstractNumId w:val="12"/>
  </w:num>
  <w:num w:numId="22" w16cid:durableId="965506848">
    <w:abstractNumId w:val="37"/>
  </w:num>
  <w:num w:numId="23" w16cid:durableId="552355996">
    <w:abstractNumId w:val="15"/>
  </w:num>
  <w:num w:numId="24" w16cid:durableId="1666009627">
    <w:abstractNumId w:val="33"/>
  </w:num>
  <w:num w:numId="25" w16cid:durableId="783811002">
    <w:abstractNumId w:val="24"/>
  </w:num>
  <w:num w:numId="26" w16cid:durableId="1053693337">
    <w:abstractNumId w:val="3"/>
  </w:num>
  <w:num w:numId="27" w16cid:durableId="1796291280">
    <w:abstractNumId w:val="19"/>
  </w:num>
  <w:num w:numId="28" w16cid:durableId="1739791660">
    <w:abstractNumId w:val="10"/>
  </w:num>
  <w:num w:numId="29" w16cid:durableId="1806579915">
    <w:abstractNumId w:val="2"/>
  </w:num>
  <w:num w:numId="30" w16cid:durableId="738140095">
    <w:abstractNumId w:val="38"/>
  </w:num>
  <w:num w:numId="31" w16cid:durableId="1553812223">
    <w:abstractNumId w:val="36"/>
  </w:num>
  <w:num w:numId="32" w16cid:durableId="1814979897">
    <w:abstractNumId w:val="6"/>
  </w:num>
  <w:num w:numId="33" w16cid:durableId="767778334">
    <w:abstractNumId w:val="20"/>
  </w:num>
  <w:num w:numId="34" w16cid:durableId="194395055">
    <w:abstractNumId w:val="8"/>
  </w:num>
  <w:num w:numId="35" w16cid:durableId="1914201360">
    <w:abstractNumId w:val="31"/>
  </w:num>
  <w:num w:numId="36" w16cid:durableId="1993487780">
    <w:abstractNumId w:val="0"/>
  </w:num>
  <w:num w:numId="37" w16cid:durableId="494804521">
    <w:abstractNumId w:val="34"/>
  </w:num>
  <w:num w:numId="38" w16cid:durableId="1091200483">
    <w:abstractNumId w:val="40"/>
  </w:num>
  <w:num w:numId="39" w16cid:durableId="246619593">
    <w:abstractNumId w:val="23"/>
  </w:num>
  <w:num w:numId="40" w16cid:durableId="2084178764">
    <w:abstractNumId w:val="7"/>
  </w:num>
  <w:num w:numId="41" w16cid:durableId="904267555">
    <w:abstractNumId w:val="39"/>
  </w:num>
  <w:num w:numId="42" w16cid:durableId="2614548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BE"/>
    <w:rsid w:val="0001324B"/>
    <w:rsid w:val="00017390"/>
    <w:rsid w:val="000E4A12"/>
    <w:rsid w:val="001C46F4"/>
    <w:rsid w:val="001E338D"/>
    <w:rsid w:val="002179A8"/>
    <w:rsid w:val="002944D3"/>
    <w:rsid w:val="002E3AB3"/>
    <w:rsid w:val="0032398B"/>
    <w:rsid w:val="003520F9"/>
    <w:rsid w:val="00383A89"/>
    <w:rsid w:val="003864EE"/>
    <w:rsid w:val="004211C8"/>
    <w:rsid w:val="00480654"/>
    <w:rsid w:val="004A5CEB"/>
    <w:rsid w:val="004B0C4B"/>
    <w:rsid w:val="004B7409"/>
    <w:rsid w:val="004F280B"/>
    <w:rsid w:val="00592E38"/>
    <w:rsid w:val="005C5829"/>
    <w:rsid w:val="00615B08"/>
    <w:rsid w:val="00631F12"/>
    <w:rsid w:val="00632BB7"/>
    <w:rsid w:val="00652B1A"/>
    <w:rsid w:val="00687290"/>
    <w:rsid w:val="006A0E31"/>
    <w:rsid w:val="006A41E6"/>
    <w:rsid w:val="006A4B08"/>
    <w:rsid w:val="007643BE"/>
    <w:rsid w:val="00772B88"/>
    <w:rsid w:val="007F6D07"/>
    <w:rsid w:val="0085044C"/>
    <w:rsid w:val="0089197A"/>
    <w:rsid w:val="009117CF"/>
    <w:rsid w:val="009B22DF"/>
    <w:rsid w:val="009E792C"/>
    <w:rsid w:val="00A04EF3"/>
    <w:rsid w:val="00A24824"/>
    <w:rsid w:val="00A56229"/>
    <w:rsid w:val="00A814D3"/>
    <w:rsid w:val="00A85311"/>
    <w:rsid w:val="00BD26CE"/>
    <w:rsid w:val="00C16C96"/>
    <w:rsid w:val="00C459E7"/>
    <w:rsid w:val="00DA2364"/>
    <w:rsid w:val="00DF3ABE"/>
    <w:rsid w:val="00E37FBB"/>
    <w:rsid w:val="00E62D6B"/>
    <w:rsid w:val="00EB0F2A"/>
    <w:rsid w:val="00F2323E"/>
    <w:rsid w:val="00F64F2C"/>
    <w:rsid w:val="00F754D5"/>
    <w:rsid w:val="00FA6FA9"/>
    <w:rsid w:val="00FC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2A41E1D"/>
  <w15:chartTrackingRefBased/>
  <w15:docId w15:val="{6347F6BA-0C8A-7047-978E-BE11E266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4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4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3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4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3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4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643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3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3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3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3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3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4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3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3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3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3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3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4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2title">
    <w:name w:val="MDPI_1.2_title"/>
    <w:next w:val="Normal"/>
    <w:qFormat/>
    <w:rsid w:val="007643BE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val="en-US" w:eastAsia="de-DE" w:bidi="en-US"/>
      <w14:ligatures w14:val="none"/>
    </w:rPr>
  </w:style>
  <w:style w:type="paragraph" w:styleId="BodyText">
    <w:name w:val="Body Text"/>
    <w:basedOn w:val="Normal"/>
    <w:link w:val="BodyTextChar"/>
    <w:qFormat/>
    <w:rsid w:val="007643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1"/>
      <w:szCs w:val="21"/>
      <w:lang w:val="es-ES"/>
      <w14:ligatures w14:val="none"/>
    </w:rPr>
  </w:style>
  <w:style w:type="character" w:customStyle="1" w:styleId="BodyTextChar">
    <w:name w:val="Body Text Char"/>
    <w:basedOn w:val="DefaultParagraphFont"/>
    <w:link w:val="BodyText"/>
    <w:rsid w:val="007643BE"/>
    <w:rPr>
      <w:rFonts w:ascii="Times New Roman" w:eastAsia="Times New Roman" w:hAnsi="Times New Roman" w:cs="Times New Roman"/>
      <w:kern w:val="0"/>
      <w:sz w:val="21"/>
      <w:szCs w:val="21"/>
      <w:lang w:val="es-ES"/>
      <w14:ligatures w14:val="none"/>
    </w:rPr>
  </w:style>
  <w:style w:type="character" w:styleId="Hyperlink">
    <w:name w:val="Hyperlink"/>
    <w:uiPriority w:val="99"/>
    <w:rsid w:val="007643BE"/>
    <w:rPr>
      <w:color w:val="0000FF"/>
      <w:u w:val="single"/>
    </w:rPr>
  </w:style>
  <w:style w:type="paragraph" w:customStyle="1" w:styleId="MDPI13authornames">
    <w:name w:val="MDPI_1.3_authornames"/>
    <w:next w:val="Normal"/>
    <w:qFormat/>
    <w:rsid w:val="007643BE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16affiliation">
    <w:name w:val="MDPI_1.6_affiliation"/>
    <w:qFormat/>
    <w:rsid w:val="007643BE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val="en-US" w:eastAsia="de-DE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64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3BE"/>
  </w:style>
  <w:style w:type="paragraph" w:styleId="Footer">
    <w:name w:val="footer"/>
    <w:basedOn w:val="Normal"/>
    <w:link w:val="FooterChar"/>
    <w:uiPriority w:val="99"/>
    <w:unhideWhenUsed/>
    <w:rsid w:val="00764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3BE"/>
  </w:style>
  <w:style w:type="character" w:styleId="FollowedHyperlink">
    <w:name w:val="FollowedHyperlink"/>
    <w:basedOn w:val="DefaultParagraphFont"/>
    <w:unhideWhenUsed/>
    <w:rsid w:val="007643BE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E38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rsid w:val="00592E38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592E38"/>
    <w:rPr>
      <w:rFonts w:ascii="Times New Roman" w:eastAsia="Times New Roman" w:hAnsi="Times New Roman" w:cs="Times New Roman"/>
      <w:kern w:val="0"/>
      <w:lang w:val="es-ES"/>
      <w14:ligatures w14:val="none"/>
    </w:rPr>
  </w:style>
  <w:style w:type="table" w:styleId="PlainTable2">
    <w:name w:val="Plain Table 2"/>
    <w:basedOn w:val="TableNormal"/>
    <w:uiPriority w:val="42"/>
    <w:rsid w:val="00383A8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MDPI17abstract">
    <w:name w:val="MDPI_1.7_abstract"/>
    <w:next w:val="Normal"/>
    <w:qFormat/>
    <w:rsid w:val="00A814D3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11articletype">
    <w:name w:val="MDPI_1.1_article_type"/>
    <w:next w:val="Normal"/>
    <w:qFormat/>
    <w:rsid w:val="00A814D3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14history">
    <w:name w:val="MDPI_1.4_history"/>
    <w:basedOn w:val="Normal"/>
    <w:next w:val="Normal"/>
    <w:qFormat/>
    <w:rsid w:val="00A814D3"/>
    <w:pPr>
      <w:adjustRightInd w:val="0"/>
      <w:snapToGrid w:val="0"/>
      <w:spacing w:after="0" w:line="240" w:lineRule="atLeast"/>
      <w:ind w:right="113"/>
    </w:pPr>
    <w:rPr>
      <w:rFonts w:ascii="Times New Roman" w:eastAsia="Times New Roman" w:hAnsi="Times New Roman" w:cs="Times New Roman"/>
      <w:kern w:val="0"/>
      <w:sz w:val="14"/>
      <w:lang w:val="es-ES" w:eastAsia="de-DE" w:bidi="en-US"/>
      <w14:ligatures w14:val="none"/>
    </w:rPr>
  </w:style>
  <w:style w:type="paragraph" w:customStyle="1" w:styleId="MDPI18keywords">
    <w:name w:val="MDPI_1.8_keywords"/>
    <w:next w:val="Normal"/>
    <w:qFormat/>
    <w:rsid w:val="00A814D3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19line">
    <w:name w:val="MDPI_1.9_line"/>
    <w:qFormat/>
    <w:rsid w:val="00A814D3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lang w:val="en-US" w:eastAsia="de-DE" w:bidi="en-US"/>
      <w14:ligatures w14:val="none"/>
    </w:rPr>
  </w:style>
  <w:style w:type="table" w:customStyle="1" w:styleId="Mdeck5tablebodythreelines">
    <w:name w:val="M_deck_5_table_body_three_lines"/>
    <w:basedOn w:val="TableNormal"/>
    <w:uiPriority w:val="99"/>
    <w:rsid w:val="00A814D3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  <w14:ligatures w14:val="non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headerjournallogo">
    <w:name w:val="MDPI_header_journal_logo"/>
    <w:qFormat/>
    <w:rsid w:val="00A814D3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Cs w:val="22"/>
      <w:lang w:val="en-US" w:eastAsia="de-CH"/>
      <w14:ligatures w14:val="none"/>
    </w:rPr>
  </w:style>
  <w:style w:type="paragraph" w:customStyle="1" w:styleId="MDPI32textnoindent">
    <w:name w:val="MDPI_3.2_text_no_indent"/>
    <w:basedOn w:val="MDPI31text"/>
    <w:qFormat/>
    <w:rsid w:val="00A814D3"/>
    <w:pPr>
      <w:ind w:firstLine="0"/>
    </w:pPr>
  </w:style>
  <w:style w:type="paragraph" w:customStyle="1" w:styleId="MDPI31text">
    <w:name w:val="MDPI_3.1_text"/>
    <w:qFormat/>
    <w:rsid w:val="00A814D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3textspaceafter">
    <w:name w:val="MDPI_3.3_text_space_after"/>
    <w:qFormat/>
    <w:rsid w:val="00A814D3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5textbeforelist">
    <w:name w:val="MDPI_3.5_text_before_list"/>
    <w:qFormat/>
    <w:rsid w:val="00A814D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6textafterlist">
    <w:name w:val="MDPI_3.6_text_after_list"/>
    <w:qFormat/>
    <w:rsid w:val="00A814D3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7itemize">
    <w:name w:val="MDPI_3.7_itemize"/>
    <w:qFormat/>
    <w:rsid w:val="00A814D3"/>
    <w:pPr>
      <w:numPr>
        <w:numId w:val="17"/>
      </w:numPr>
      <w:adjustRightInd w:val="0"/>
      <w:snapToGrid w:val="0"/>
      <w:spacing w:after="0" w:line="228" w:lineRule="auto"/>
      <w:ind w:left="0" w:firstLine="0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8bullet">
    <w:name w:val="MDPI_3.8_bullet"/>
    <w:qFormat/>
    <w:rsid w:val="00A814D3"/>
    <w:pPr>
      <w:numPr>
        <w:numId w:val="18"/>
      </w:numPr>
      <w:adjustRightInd w:val="0"/>
      <w:snapToGrid w:val="0"/>
      <w:spacing w:after="0" w:line="228" w:lineRule="auto"/>
      <w:ind w:left="0" w:firstLine="0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9equation">
    <w:name w:val="MDPI_3.9_equation"/>
    <w:qFormat/>
    <w:rsid w:val="00A814D3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aequationnumber">
    <w:name w:val="MDPI_3.a_equation_number"/>
    <w:qFormat/>
    <w:rsid w:val="00A814D3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41tablecaption">
    <w:name w:val="MDPI_4.1_table_caption"/>
    <w:qFormat/>
    <w:rsid w:val="00A814D3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42tablebody">
    <w:name w:val="MDPI_4.2_table_body"/>
    <w:qFormat/>
    <w:rsid w:val="00A814D3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MDPI43tablefooter">
    <w:name w:val="MDPI_4.3_table_footer"/>
    <w:next w:val="MDPI31text"/>
    <w:qFormat/>
    <w:rsid w:val="00A814D3"/>
    <w:pPr>
      <w:adjustRightInd w:val="0"/>
      <w:snapToGrid w:val="0"/>
      <w:spacing w:after="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51figurecaption">
    <w:name w:val="MDPI_5.1_figure_caption"/>
    <w:qFormat/>
    <w:rsid w:val="00A814D3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  <w:style w:type="paragraph" w:customStyle="1" w:styleId="MDPI52figure">
    <w:name w:val="MDPI_5.2_figure"/>
    <w:qFormat/>
    <w:rsid w:val="00A814D3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MDPI23heading3">
    <w:name w:val="MDPI_2.3_heading3"/>
    <w:qFormat/>
    <w:rsid w:val="00A814D3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21heading1">
    <w:name w:val="MDPI_2.1_heading1"/>
    <w:qFormat/>
    <w:rsid w:val="00A814D3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22heading2">
    <w:name w:val="MDPI_2.2_heading2"/>
    <w:qFormat/>
    <w:rsid w:val="00A814D3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71References">
    <w:name w:val="MDPI_7.1_References"/>
    <w:qFormat/>
    <w:rsid w:val="00A814D3"/>
    <w:pPr>
      <w:numPr>
        <w:numId w:val="20"/>
      </w:numPr>
      <w:adjustRightInd w:val="0"/>
      <w:snapToGrid w:val="0"/>
      <w:spacing w:after="0" w:line="228" w:lineRule="auto"/>
      <w:ind w:left="0" w:firstLine="0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  <w:style w:type="paragraph" w:styleId="BalloonText">
    <w:name w:val="Balloon Text"/>
    <w:basedOn w:val="Normal"/>
    <w:link w:val="BalloonTextChar"/>
    <w:uiPriority w:val="99"/>
    <w:rsid w:val="00A814D3"/>
    <w:pPr>
      <w:spacing w:after="0" w:line="240" w:lineRule="auto"/>
    </w:pPr>
    <w:rPr>
      <w:rFonts w:ascii="Times New Roman" w:eastAsia="Times New Roman" w:hAnsi="Times New Roman" w:cs="Tahoma"/>
      <w:kern w:val="0"/>
      <w:szCs w:val="18"/>
      <w:lang w:val="es-E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814D3"/>
    <w:rPr>
      <w:rFonts w:ascii="Times New Roman" w:eastAsia="Times New Roman" w:hAnsi="Times New Roman" w:cs="Tahoma"/>
      <w:kern w:val="0"/>
      <w:szCs w:val="18"/>
      <w:lang w:val="es-ES"/>
      <w14:ligatures w14:val="none"/>
    </w:rPr>
  </w:style>
  <w:style w:type="character" w:styleId="LineNumber">
    <w:name w:val="line number"/>
    <w:uiPriority w:val="99"/>
    <w:rsid w:val="00A814D3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A814D3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kern w:val="0"/>
      <w:sz w:val="20"/>
      <w:szCs w:val="20"/>
      <w14:ligatures w14:val="none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Mencinsinresolver1">
    <w:name w:val="Mención sin resolver1"/>
    <w:uiPriority w:val="99"/>
    <w:semiHidden/>
    <w:unhideWhenUsed/>
    <w:rsid w:val="00A814D3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A814D3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A814D3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81theorem">
    <w:name w:val="MDPI_8.1_theorem"/>
    <w:qFormat/>
    <w:rsid w:val="00A814D3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82proof">
    <w:name w:val="MDPI_8.2_proof"/>
    <w:qFormat/>
    <w:rsid w:val="00A814D3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61Citation">
    <w:name w:val="MDPI_6.1_Citation"/>
    <w:qFormat/>
    <w:rsid w:val="00A814D3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kern w:val="0"/>
      <w:sz w:val="14"/>
      <w:szCs w:val="22"/>
      <w:lang w:val="en-US" w:eastAsia="zh-CN"/>
      <w14:ligatures w14:val="none"/>
    </w:rPr>
  </w:style>
  <w:style w:type="paragraph" w:customStyle="1" w:styleId="MDPI62BackMatter">
    <w:name w:val="MDPI_6.2_BackMatter"/>
    <w:qFormat/>
    <w:rsid w:val="00A814D3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bidi="en-US"/>
      <w14:ligatures w14:val="none"/>
    </w:rPr>
  </w:style>
  <w:style w:type="paragraph" w:customStyle="1" w:styleId="MDPI63Notes">
    <w:name w:val="MDPI_6.3_Notes"/>
    <w:qFormat/>
    <w:rsid w:val="00A814D3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kern w:val="0"/>
      <w:sz w:val="14"/>
      <w:szCs w:val="20"/>
      <w:lang w:val="en-US" w:bidi="en-US"/>
      <w14:ligatures w14:val="none"/>
    </w:rPr>
  </w:style>
  <w:style w:type="paragraph" w:customStyle="1" w:styleId="MDPI15academiceditor">
    <w:name w:val="MDPI_1.5_academic_editor"/>
    <w:qFormat/>
    <w:rsid w:val="00A814D3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szCs w:val="22"/>
      <w:lang w:val="en-US" w:eastAsia="de-DE" w:bidi="en-US"/>
      <w14:ligatures w14:val="none"/>
    </w:rPr>
  </w:style>
  <w:style w:type="paragraph" w:customStyle="1" w:styleId="MDPI19classification">
    <w:name w:val="MDPI_1.9_classification"/>
    <w:qFormat/>
    <w:rsid w:val="00A814D3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411onetablecaption">
    <w:name w:val="MDPI_4.1.1_one_table_caption"/>
    <w:qFormat/>
    <w:rsid w:val="00A814D3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kern w:val="0"/>
      <w:sz w:val="18"/>
      <w:szCs w:val="22"/>
      <w:lang w:val="en-US" w:eastAsia="zh-CN" w:bidi="en-US"/>
      <w14:ligatures w14:val="none"/>
    </w:rPr>
  </w:style>
  <w:style w:type="paragraph" w:customStyle="1" w:styleId="MDPI511onefigurecaption">
    <w:name w:val="MDPI_5.1.1_one_figure_caption"/>
    <w:qFormat/>
    <w:rsid w:val="00A814D3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kern w:val="0"/>
      <w:sz w:val="18"/>
      <w:szCs w:val="20"/>
      <w:lang w:val="en-US" w:eastAsia="zh-CN" w:bidi="en-US"/>
      <w14:ligatures w14:val="none"/>
    </w:rPr>
  </w:style>
  <w:style w:type="paragraph" w:customStyle="1" w:styleId="MDPI72Copyright">
    <w:name w:val="MDPI_7.2_Copyright"/>
    <w:qFormat/>
    <w:rsid w:val="00A814D3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kern w:val="0"/>
      <w:sz w:val="14"/>
      <w:szCs w:val="20"/>
      <w:lang w:val="en-GB" w:eastAsia="en-GB"/>
      <w14:ligatures w14:val="none"/>
    </w:rPr>
  </w:style>
  <w:style w:type="paragraph" w:customStyle="1" w:styleId="MDPI73CopyrightImage">
    <w:name w:val="MDPI_7.3_CopyrightImage"/>
    <w:rsid w:val="00A814D3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val="en-US" w:eastAsia="de-CH"/>
      <w14:ligatures w14:val="none"/>
    </w:rPr>
  </w:style>
  <w:style w:type="paragraph" w:customStyle="1" w:styleId="MDPIequationFram">
    <w:name w:val="MDPI_equationFram"/>
    <w:qFormat/>
    <w:rsid w:val="00A814D3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footer">
    <w:name w:val="MDPI_footer"/>
    <w:qFormat/>
    <w:rsid w:val="00A814D3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val="en-US" w:eastAsia="de-DE"/>
      <w14:ligatures w14:val="none"/>
    </w:rPr>
  </w:style>
  <w:style w:type="paragraph" w:customStyle="1" w:styleId="MDPIfooterfirstpage">
    <w:name w:val="MDPI_footer_firstpage"/>
    <w:qFormat/>
    <w:rsid w:val="00A814D3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val="en-US" w:eastAsia="de-DE"/>
      <w14:ligatures w14:val="none"/>
    </w:rPr>
  </w:style>
  <w:style w:type="paragraph" w:customStyle="1" w:styleId="MDPIheader">
    <w:name w:val="MDPI_header"/>
    <w:qFormat/>
    <w:rsid w:val="00A814D3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val="en-US" w:eastAsia="de-DE"/>
      <w14:ligatures w14:val="none"/>
    </w:rPr>
  </w:style>
  <w:style w:type="paragraph" w:customStyle="1" w:styleId="MDPIheadercitation">
    <w:name w:val="MDPI_header_citation"/>
    <w:rsid w:val="00A814D3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eastAsia="de-DE" w:bidi="en-US"/>
      <w14:ligatures w14:val="none"/>
    </w:rPr>
  </w:style>
  <w:style w:type="paragraph" w:customStyle="1" w:styleId="MDPIheadermdpilogo">
    <w:name w:val="MDPI_header_mdpi_logo"/>
    <w:qFormat/>
    <w:rsid w:val="00A814D3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Cs w:val="22"/>
      <w:lang w:val="en-US" w:eastAsia="de-CH"/>
      <w14:ligatures w14:val="none"/>
    </w:rPr>
  </w:style>
  <w:style w:type="table" w:customStyle="1" w:styleId="MDPITable">
    <w:name w:val="MDPI_Table"/>
    <w:basedOn w:val="TableNormal"/>
    <w:uiPriority w:val="99"/>
    <w:rsid w:val="00A814D3"/>
    <w:pPr>
      <w:spacing w:after="0" w:line="240" w:lineRule="auto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CA"/>
      <w14:ligatures w14:val="none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A814D3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kern w:val="0"/>
      <w:sz w:val="22"/>
      <w:szCs w:val="22"/>
      <w:lang w:val="en-US" w:eastAsia="de-DE" w:bidi="en-US"/>
      <w14:ligatures w14:val="none"/>
    </w:rPr>
  </w:style>
  <w:style w:type="paragraph" w:customStyle="1" w:styleId="MDPItitle">
    <w:name w:val="MDPI_title"/>
    <w:qFormat/>
    <w:rsid w:val="00A814D3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val="en-US" w:eastAsia="de-DE" w:bidi="en-US"/>
      <w14:ligatures w14:val="none"/>
    </w:rPr>
  </w:style>
  <w:style w:type="character" w:customStyle="1" w:styleId="apple-converted-space">
    <w:name w:val="apple-converted-space"/>
    <w:rsid w:val="00A814D3"/>
  </w:style>
  <w:style w:type="paragraph" w:styleId="Bibliography">
    <w:name w:val="Bibliography"/>
    <w:basedOn w:val="Normal"/>
    <w:next w:val="Normal"/>
    <w:uiPriority w:val="37"/>
    <w:semiHidden/>
    <w:unhideWhenUsed/>
    <w:rsid w:val="00A814D3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character" w:styleId="CommentReference">
    <w:name w:val="annotation reference"/>
    <w:rsid w:val="00A814D3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rsid w:val="00A8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14D3"/>
    <w:rPr>
      <w:rFonts w:ascii="Times New Roman" w:eastAsia="Times New Roman" w:hAnsi="Times New Roman" w:cs="Times New Roman"/>
      <w:b/>
      <w:bCs/>
      <w:kern w:val="0"/>
      <w:lang w:val="es-ES"/>
      <w14:ligatures w14:val="none"/>
    </w:rPr>
  </w:style>
  <w:style w:type="character" w:styleId="EndnoteReference">
    <w:name w:val="endnote reference"/>
    <w:rsid w:val="00A814D3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A814D3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character" w:customStyle="1" w:styleId="EndnoteTextChar">
    <w:name w:val="Endnote Text Char"/>
    <w:basedOn w:val="DefaultParagraphFont"/>
    <w:link w:val="EndnoteText"/>
    <w:semiHidden/>
    <w:rsid w:val="00A814D3"/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styleId="FootnoteText">
    <w:name w:val="footnote text"/>
    <w:basedOn w:val="Normal"/>
    <w:link w:val="FootnoteTextChar"/>
    <w:semiHidden/>
    <w:unhideWhenUsed/>
    <w:rsid w:val="00A814D3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A814D3"/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styleId="NormalWeb">
    <w:name w:val="Normal (Web)"/>
    <w:basedOn w:val="Normal"/>
    <w:uiPriority w:val="99"/>
    <w:rsid w:val="00A814D3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customStyle="1" w:styleId="MsoFootnoteText0">
    <w:name w:val="MsoFootnoteText"/>
    <w:basedOn w:val="NormalWeb"/>
    <w:qFormat/>
    <w:rsid w:val="00A814D3"/>
  </w:style>
  <w:style w:type="character" w:styleId="PageNumber">
    <w:name w:val="page number"/>
    <w:rsid w:val="00A814D3"/>
  </w:style>
  <w:style w:type="character" w:styleId="PlaceholderText">
    <w:name w:val="Placeholder Text"/>
    <w:uiPriority w:val="99"/>
    <w:semiHidden/>
    <w:rsid w:val="00A814D3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14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lang w:val="es-ES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14D3"/>
    <w:rPr>
      <w:rFonts w:ascii="Courier New" w:eastAsia="Times New Roman" w:hAnsi="Courier New" w:cs="Courier New"/>
      <w:kern w:val="0"/>
      <w:lang w:val="es-ES"/>
      <w14:ligatures w14:val="none"/>
    </w:rPr>
  </w:style>
  <w:style w:type="character" w:customStyle="1" w:styleId="textocursiva">
    <w:name w:val="textocursiva"/>
    <w:basedOn w:val="DefaultParagraphFont"/>
    <w:rsid w:val="00A814D3"/>
  </w:style>
  <w:style w:type="character" w:customStyle="1" w:styleId="A7">
    <w:name w:val="A7"/>
    <w:uiPriority w:val="99"/>
    <w:qFormat/>
    <w:rsid w:val="00A814D3"/>
    <w:rPr>
      <w:rFonts w:cs="Garamond Premr Pro"/>
      <w:color w:val="221E1F"/>
      <w:sz w:val="20"/>
      <w:szCs w:val="20"/>
    </w:rPr>
  </w:style>
  <w:style w:type="paragraph" w:styleId="ListBullet">
    <w:name w:val="List Bullet"/>
    <w:basedOn w:val="Normal"/>
    <w:uiPriority w:val="99"/>
    <w:unhideWhenUsed/>
    <w:rsid w:val="00A814D3"/>
    <w:pPr>
      <w:spacing w:after="200" w:line="276" w:lineRule="auto"/>
      <w:contextualSpacing/>
    </w:pPr>
    <w:rPr>
      <w:rFonts w:ascii="Calibri" w:eastAsiaTheme="minorEastAsia" w:hAnsi="Calibri" w:cs="Calibri"/>
      <w:kern w:val="0"/>
      <w:sz w:val="22"/>
      <w:szCs w:val="22"/>
      <w:lang w:val="en-US" w:eastAsia="es-HN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A814D3"/>
    <w:pPr>
      <w:spacing w:after="200" w:line="240" w:lineRule="auto"/>
    </w:pPr>
    <w:rPr>
      <w:rFonts w:ascii="Calibri" w:eastAsia="Calibri" w:hAnsi="Calibri" w:cs="Calibri"/>
      <w:i/>
      <w:iCs/>
      <w:color w:val="0E2841" w:themeColor="text2"/>
      <w:kern w:val="0"/>
      <w:sz w:val="18"/>
      <w:szCs w:val="18"/>
      <w:lang w:val="es-419" w:eastAsia="es-HN"/>
      <w14:ligatures w14:val="none"/>
    </w:rPr>
  </w:style>
  <w:style w:type="paragraph" w:styleId="Revision">
    <w:name w:val="Revision"/>
    <w:hidden/>
    <w:uiPriority w:val="99"/>
    <w:semiHidden/>
    <w:rsid w:val="00A814D3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2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1259</Words>
  <Characters>7179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Bernal Ballén</dc:creator>
  <cp:keywords/>
  <dc:description/>
  <cp:lastModifiedBy>Andrés Bernal Ballén</cp:lastModifiedBy>
  <cp:revision>4</cp:revision>
  <dcterms:created xsi:type="dcterms:W3CDTF">2025-12-17T16:31:00Z</dcterms:created>
  <dcterms:modified xsi:type="dcterms:W3CDTF">2026-01-02T08:26:00Z</dcterms:modified>
</cp:coreProperties>
</file>